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E8" w:rsidRPr="00AD746A" w:rsidRDefault="006D58E8" w:rsidP="006D58E8">
      <w:pPr>
        <w:rPr>
          <w:color w:val="000000" w:themeColor="text1"/>
        </w:rPr>
      </w:pPr>
      <w:r w:rsidRPr="00195A11">
        <w:rPr>
          <w:color w:val="000000" w:themeColor="text1"/>
          <w:lang w:val="sr-Latn-CS"/>
        </w:rPr>
        <w:t xml:space="preserve">БРОЈ: </w:t>
      </w:r>
      <w:r w:rsidR="00BA68CF" w:rsidRPr="001A411C">
        <w:rPr>
          <w:color w:val="000000"/>
        </w:rPr>
        <w:t>10/</w:t>
      </w:r>
      <w:r w:rsidR="00BE6A85">
        <w:rPr>
          <w:color w:val="000000"/>
        </w:rPr>
        <w:t>118</w:t>
      </w:r>
      <w:r w:rsidR="00BA68CF" w:rsidRPr="001A411C">
        <w:rPr>
          <w:color w:val="000000"/>
        </w:rPr>
        <w:t>-</w:t>
      </w:r>
      <w:r w:rsidR="00AD746A">
        <w:rPr>
          <w:color w:val="000000"/>
        </w:rPr>
        <w:t>3</w:t>
      </w:r>
    </w:p>
    <w:p w:rsidR="006D58E8" w:rsidRPr="00195A11" w:rsidRDefault="006D58E8" w:rsidP="006D58E8">
      <w:pPr>
        <w:jc w:val="both"/>
        <w:rPr>
          <w:color w:val="000000" w:themeColor="text1"/>
        </w:rPr>
      </w:pPr>
      <w:r w:rsidRPr="00195A11">
        <w:rPr>
          <w:color w:val="000000" w:themeColor="text1"/>
        </w:rPr>
        <w:t>ДАНА:</w:t>
      </w:r>
      <w:r w:rsidRPr="00195A11">
        <w:rPr>
          <w:color w:val="000000" w:themeColor="text1"/>
          <w:lang w:val="sr-Cyrl-CS"/>
        </w:rPr>
        <w:t xml:space="preserve"> </w:t>
      </w:r>
      <w:r w:rsidR="00BE6A85">
        <w:rPr>
          <w:color w:val="000000" w:themeColor="text1"/>
        </w:rPr>
        <w:t>26</w:t>
      </w:r>
      <w:r w:rsidR="00763C25">
        <w:rPr>
          <w:color w:val="000000" w:themeColor="text1"/>
        </w:rPr>
        <w:t>.0</w:t>
      </w:r>
      <w:r w:rsidR="00BE6A85">
        <w:rPr>
          <w:color w:val="000000" w:themeColor="text1"/>
        </w:rPr>
        <w:t>6</w:t>
      </w:r>
      <w:r w:rsidRPr="00195A11">
        <w:rPr>
          <w:color w:val="000000" w:themeColor="text1"/>
        </w:rPr>
        <w:t>.20</w:t>
      </w:r>
      <w:r w:rsidR="00BE6A85">
        <w:rPr>
          <w:color w:val="000000" w:themeColor="text1"/>
        </w:rPr>
        <w:t>20</w:t>
      </w:r>
      <w:r w:rsidRPr="00195A11">
        <w:rPr>
          <w:color w:val="000000" w:themeColor="text1"/>
        </w:rPr>
        <w:t>.</w:t>
      </w:r>
    </w:p>
    <w:p w:rsidR="006D58E8" w:rsidRPr="00195A11" w:rsidRDefault="006D58E8" w:rsidP="006D58E8">
      <w:pPr>
        <w:jc w:val="both"/>
        <w:rPr>
          <w:color w:val="000000" w:themeColor="text1"/>
          <w:lang w:val="sr-Cyrl-CS"/>
        </w:rPr>
      </w:pPr>
    </w:p>
    <w:p w:rsidR="006D58E8" w:rsidRPr="00195A11" w:rsidRDefault="006D58E8" w:rsidP="006D58E8">
      <w:pPr>
        <w:jc w:val="center"/>
        <w:rPr>
          <w:color w:val="000000" w:themeColor="text1"/>
        </w:rPr>
      </w:pPr>
    </w:p>
    <w:p w:rsidR="006D58E8" w:rsidRDefault="006D58E8"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Pr="008531E6" w:rsidRDefault="008531E6" w:rsidP="006D58E8">
      <w:pPr>
        <w:jc w:val="center"/>
        <w:rPr>
          <w:color w:val="000000" w:themeColor="text1"/>
        </w:rPr>
      </w:pPr>
    </w:p>
    <w:p w:rsidR="008531E6" w:rsidRPr="00195A11" w:rsidRDefault="008531E6" w:rsidP="006D58E8">
      <w:pPr>
        <w:jc w:val="center"/>
        <w:rPr>
          <w:color w:val="000000" w:themeColor="text1"/>
        </w:rPr>
      </w:pPr>
    </w:p>
    <w:p w:rsidR="006D58E8" w:rsidRPr="00195A11" w:rsidRDefault="006D58E8" w:rsidP="006D58E8">
      <w:pPr>
        <w:jc w:val="center"/>
        <w:rPr>
          <w:color w:val="000000" w:themeColor="text1"/>
        </w:rPr>
      </w:pPr>
    </w:p>
    <w:p w:rsidR="006D58E8" w:rsidRPr="002C42CE" w:rsidRDefault="006D58E8" w:rsidP="006D58E8">
      <w:pPr>
        <w:jc w:val="center"/>
        <w:rPr>
          <w:b/>
          <w:color w:val="000000" w:themeColor="text1"/>
          <w:sz w:val="44"/>
          <w:szCs w:val="44"/>
          <w:lang w:val="sr-Cyrl-CS"/>
        </w:rPr>
      </w:pPr>
      <w:r w:rsidRPr="002C42CE">
        <w:rPr>
          <w:b/>
          <w:color w:val="000000" w:themeColor="text1"/>
          <w:sz w:val="44"/>
          <w:szCs w:val="44"/>
        </w:rPr>
        <w:t>КОНКУРСН</w:t>
      </w:r>
      <w:r w:rsidRPr="002C42CE">
        <w:rPr>
          <w:b/>
          <w:color w:val="000000" w:themeColor="text1"/>
          <w:sz w:val="44"/>
          <w:szCs w:val="44"/>
          <w:lang w:val="sr-Cyrl-CS"/>
        </w:rPr>
        <w:t>А</w:t>
      </w:r>
      <w:r w:rsidRPr="002C42CE">
        <w:rPr>
          <w:b/>
          <w:color w:val="000000" w:themeColor="text1"/>
          <w:sz w:val="44"/>
          <w:szCs w:val="44"/>
        </w:rPr>
        <w:t xml:space="preserve"> ДОКУМЕНТАЦИЈ</w:t>
      </w:r>
      <w:r w:rsidRPr="002C42CE">
        <w:rPr>
          <w:b/>
          <w:color w:val="000000" w:themeColor="text1"/>
          <w:sz w:val="44"/>
          <w:szCs w:val="44"/>
          <w:lang w:val="sr-Cyrl-CS"/>
        </w:rPr>
        <w:t>А</w:t>
      </w:r>
    </w:p>
    <w:p w:rsidR="006D58E8" w:rsidRPr="00195A11" w:rsidRDefault="006D58E8" w:rsidP="006D58E8">
      <w:pPr>
        <w:jc w:val="center"/>
        <w:rPr>
          <w:color w:val="000000" w:themeColor="text1"/>
          <w:lang w:val="ru-RU"/>
        </w:rPr>
      </w:pPr>
    </w:p>
    <w:p w:rsidR="006D58E8" w:rsidRPr="00195A11" w:rsidRDefault="006D58E8" w:rsidP="006D58E8">
      <w:pPr>
        <w:jc w:val="center"/>
        <w:rPr>
          <w:b/>
          <w:color w:val="000000" w:themeColor="text1"/>
        </w:rPr>
      </w:pPr>
      <w:r w:rsidRPr="00195A11">
        <w:rPr>
          <w:b/>
          <w:color w:val="000000" w:themeColor="text1"/>
        </w:rPr>
        <w:t xml:space="preserve">ДОМ ЗДРАВЉА „СРЕМСКА МИТРОВИЦА“ </w:t>
      </w:r>
    </w:p>
    <w:p w:rsidR="006D58E8" w:rsidRPr="00195A11" w:rsidRDefault="006D58E8" w:rsidP="006D58E8">
      <w:pPr>
        <w:jc w:val="center"/>
        <w:rPr>
          <w:b/>
          <w:color w:val="000000" w:themeColor="text1"/>
          <w:lang w:val="sr-Latn-CS"/>
        </w:rPr>
      </w:pPr>
      <w:r w:rsidRPr="00195A11">
        <w:rPr>
          <w:b/>
          <w:color w:val="000000" w:themeColor="text1"/>
        </w:rPr>
        <w:t>СТАРИ ШОР 65, 22000 СРЕМСКА МИТ</w:t>
      </w:r>
      <w:r w:rsidR="00C233AA">
        <w:rPr>
          <w:b/>
          <w:color w:val="000000" w:themeColor="text1"/>
        </w:rPr>
        <w:t>Р</w:t>
      </w:r>
      <w:r w:rsidRPr="00195A11">
        <w:rPr>
          <w:b/>
          <w:color w:val="000000" w:themeColor="text1"/>
        </w:rPr>
        <w:t>ОВИЦА</w:t>
      </w:r>
    </w:p>
    <w:p w:rsidR="006D58E8" w:rsidRPr="00195A11" w:rsidRDefault="006D58E8" w:rsidP="006D58E8">
      <w:pPr>
        <w:jc w:val="center"/>
        <w:rPr>
          <w:b/>
          <w:bCs/>
          <w:i/>
          <w:iCs/>
          <w:color w:val="000000" w:themeColor="text1"/>
          <w:lang w:val="ru-RU"/>
        </w:rPr>
      </w:pPr>
    </w:p>
    <w:p w:rsidR="006D58E8" w:rsidRPr="00195A11" w:rsidRDefault="006D58E8" w:rsidP="006D58E8">
      <w:pPr>
        <w:rPr>
          <w:b/>
          <w:bCs/>
          <w:i/>
          <w:iCs/>
          <w:color w:val="000000" w:themeColor="text1"/>
        </w:rPr>
      </w:pPr>
    </w:p>
    <w:p w:rsidR="006D58E8" w:rsidRPr="00195A11" w:rsidRDefault="006D58E8" w:rsidP="006D58E8">
      <w:pPr>
        <w:jc w:val="center"/>
        <w:rPr>
          <w:b/>
          <w:bCs/>
          <w:i/>
          <w:iCs/>
          <w:color w:val="000000" w:themeColor="text1"/>
          <w:lang w:val="ru-RU"/>
        </w:rPr>
      </w:pPr>
    </w:p>
    <w:p w:rsidR="006D58E8" w:rsidRPr="00195A11" w:rsidRDefault="006D58E8" w:rsidP="006D58E8">
      <w:pPr>
        <w:jc w:val="center"/>
        <w:rPr>
          <w:b/>
          <w:bCs/>
          <w:i/>
          <w:iCs/>
          <w:color w:val="000000" w:themeColor="text1"/>
          <w:lang w:val="ru-RU"/>
        </w:rPr>
      </w:pPr>
    </w:p>
    <w:p w:rsidR="006D58E8" w:rsidRPr="008531E6" w:rsidRDefault="006D58E8" w:rsidP="006D58E8">
      <w:pPr>
        <w:jc w:val="center"/>
        <w:rPr>
          <w:b/>
          <w:bCs/>
          <w:color w:val="000000" w:themeColor="text1"/>
          <w:sz w:val="32"/>
          <w:szCs w:val="32"/>
          <w:lang w:val="sr-Cyrl-CS"/>
        </w:rPr>
      </w:pPr>
      <w:r w:rsidRPr="008531E6">
        <w:rPr>
          <w:b/>
          <w:bCs/>
          <w:color w:val="000000" w:themeColor="text1"/>
          <w:sz w:val="32"/>
          <w:szCs w:val="32"/>
        </w:rPr>
        <w:t>ЈАВНА НАБАВКА</w:t>
      </w:r>
      <w:r w:rsidRPr="008531E6">
        <w:rPr>
          <w:b/>
          <w:bCs/>
          <w:color w:val="000000" w:themeColor="text1"/>
          <w:sz w:val="32"/>
          <w:szCs w:val="32"/>
          <w:lang w:val="sr-Cyrl-CS"/>
        </w:rPr>
        <w:t xml:space="preserve"> </w:t>
      </w:r>
    </w:p>
    <w:p w:rsidR="006D58E8" w:rsidRPr="008531E6" w:rsidRDefault="006D58E8" w:rsidP="006D58E8">
      <w:pPr>
        <w:jc w:val="center"/>
        <w:rPr>
          <w:b/>
          <w:bCs/>
          <w:i/>
          <w:iCs/>
          <w:color w:val="000000" w:themeColor="text1"/>
          <w:sz w:val="32"/>
          <w:szCs w:val="32"/>
        </w:rPr>
      </w:pPr>
      <w:r w:rsidRPr="008531E6">
        <w:rPr>
          <w:b/>
          <w:bCs/>
          <w:color w:val="000000" w:themeColor="text1"/>
          <w:sz w:val="32"/>
          <w:szCs w:val="32"/>
        </w:rPr>
        <w:t>„</w:t>
      </w:r>
      <w:r w:rsidRPr="008531E6">
        <w:rPr>
          <w:b/>
          <w:bCs/>
          <w:color w:val="000000" w:themeColor="text1"/>
          <w:sz w:val="32"/>
          <w:szCs w:val="32"/>
          <w:lang w:val="sr-Cyrl-CS"/>
        </w:rPr>
        <w:t>ПОТРОШНОГ СТОМАТОЛОШКОГ МАТЕРИЈАЛА</w:t>
      </w:r>
      <w:r w:rsidRPr="008531E6">
        <w:rPr>
          <w:b/>
          <w:bCs/>
          <w:color w:val="000000" w:themeColor="text1"/>
          <w:sz w:val="32"/>
          <w:szCs w:val="32"/>
        </w:rPr>
        <w:t>“</w:t>
      </w:r>
    </w:p>
    <w:p w:rsidR="006D58E8" w:rsidRPr="00195A11" w:rsidRDefault="006D58E8" w:rsidP="006D58E8">
      <w:pPr>
        <w:jc w:val="center"/>
        <w:rPr>
          <w:b/>
          <w:bCs/>
          <w:i/>
          <w:iCs/>
          <w:color w:val="000000" w:themeColor="text1"/>
        </w:rPr>
      </w:pPr>
    </w:p>
    <w:p w:rsidR="00BA68CF" w:rsidRPr="001A411C" w:rsidRDefault="00BA68CF" w:rsidP="00BA68CF">
      <w:pPr>
        <w:jc w:val="center"/>
        <w:rPr>
          <w:b/>
          <w:bCs/>
          <w:color w:val="000000"/>
          <w:lang w:val="sr-Latn-CS"/>
        </w:rPr>
      </w:pPr>
      <w:r w:rsidRPr="001A411C">
        <w:rPr>
          <w:b/>
          <w:bCs/>
          <w:color w:val="000000"/>
          <w:lang w:val="sr-Cyrl-CS"/>
        </w:rPr>
        <w:t xml:space="preserve">ПРЕГОВАРАЧКИ ПОСТУПАК БЕЗ ОБЈАВЉИВАЊА </w:t>
      </w:r>
    </w:p>
    <w:p w:rsidR="00BA68CF" w:rsidRPr="001A411C" w:rsidRDefault="00BA68CF" w:rsidP="00BA68CF">
      <w:pPr>
        <w:jc w:val="center"/>
        <w:rPr>
          <w:b/>
          <w:bCs/>
          <w:color w:val="000000"/>
          <w:lang w:val="sr-Cyrl-CS"/>
        </w:rPr>
      </w:pPr>
      <w:r w:rsidRPr="001A411C">
        <w:rPr>
          <w:b/>
          <w:bCs/>
          <w:color w:val="000000"/>
          <w:lang w:val="sr-Cyrl-CS"/>
        </w:rPr>
        <w:t xml:space="preserve">ПОЗИВА ЗА ПОДНОШЕЊЕ ПОНУДА </w:t>
      </w:r>
    </w:p>
    <w:p w:rsidR="00BA68CF" w:rsidRPr="001A411C" w:rsidRDefault="00BA68CF" w:rsidP="00BA68CF">
      <w:pPr>
        <w:jc w:val="center"/>
        <w:rPr>
          <w:b/>
          <w:bCs/>
          <w:color w:val="000000"/>
          <w:lang w:val="sr-Cyrl-CS"/>
        </w:rPr>
      </w:pPr>
    </w:p>
    <w:p w:rsidR="00BA68CF" w:rsidRPr="001A411C" w:rsidRDefault="00BA68CF" w:rsidP="00BA68CF">
      <w:pPr>
        <w:jc w:val="center"/>
        <w:rPr>
          <w:i/>
          <w:iCs/>
          <w:color w:val="000000"/>
          <w:lang w:val="sr-Cyrl-CS"/>
        </w:rPr>
      </w:pPr>
      <w:r w:rsidRPr="001A411C">
        <w:rPr>
          <w:b/>
          <w:bCs/>
          <w:color w:val="000000"/>
        </w:rPr>
        <w:t xml:space="preserve">ЈАВНА НАБАВКА бр. </w:t>
      </w:r>
      <w:r>
        <w:rPr>
          <w:b/>
          <w:color w:val="000000"/>
        </w:rPr>
        <w:t>1</w:t>
      </w:r>
      <w:r w:rsidRPr="001A411C">
        <w:rPr>
          <w:b/>
          <w:color w:val="000000"/>
          <w:lang w:val="sr-Cyrl-CS"/>
        </w:rPr>
        <w:t>/2</w:t>
      </w:r>
      <w:r w:rsidRPr="001A411C">
        <w:rPr>
          <w:b/>
          <w:color w:val="000000"/>
          <w:lang w:val="sr-Latn-CS"/>
        </w:rPr>
        <w:t>0</w:t>
      </w:r>
      <w:r w:rsidR="00BE6A85">
        <w:rPr>
          <w:b/>
          <w:color w:val="000000"/>
        </w:rPr>
        <w:t>20П</w:t>
      </w:r>
      <w:r w:rsidRPr="001A411C">
        <w:rPr>
          <w:b/>
          <w:color w:val="000000"/>
          <w:lang w:val="sr-Cyrl-CS"/>
        </w:rPr>
        <w:t>П</w:t>
      </w: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Default="006D58E8" w:rsidP="006D58E8">
      <w:pPr>
        <w:rPr>
          <w:i/>
          <w:iCs/>
          <w:color w:val="000000" w:themeColor="text1"/>
        </w:rPr>
      </w:pPr>
    </w:p>
    <w:p w:rsidR="008531E6" w:rsidRPr="008531E6" w:rsidRDefault="008531E6" w:rsidP="006D58E8">
      <w:pPr>
        <w:rPr>
          <w:i/>
          <w:iCs/>
          <w:color w:val="000000" w:themeColor="text1"/>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Објављен позив за подношење понуда на Порталу јавних набавки</w:t>
            </w:r>
          </w:p>
        </w:tc>
        <w:tc>
          <w:tcPr>
            <w:tcW w:w="0" w:type="auto"/>
          </w:tcPr>
          <w:p w:rsidR="006D58E8" w:rsidRPr="00195A11" w:rsidRDefault="00BE6A85" w:rsidP="00BE6A85">
            <w:pPr>
              <w:jc w:val="center"/>
              <w:rPr>
                <w:iCs/>
                <w:color w:val="000000" w:themeColor="text1"/>
              </w:rPr>
            </w:pPr>
            <w:r>
              <w:rPr>
                <w:iCs/>
                <w:color w:val="000000" w:themeColor="text1"/>
              </w:rPr>
              <w:t>26</w:t>
            </w:r>
            <w:r w:rsidR="00763C25">
              <w:rPr>
                <w:iCs/>
                <w:color w:val="000000" w:themeColor="text1"/>
              </w:rPr>
              <w:t>.0</w:t>
            </w:r>
            <w:r>
              <w:rPr>
                <w:iCs/>
                <w:color w:val="000000" w:themeColor="text1"/>
              </w:rPr>
              <w:t>6</w:t>
            </w:r>
            <w:r w:rsidR="002E26E6">
              <w:rPr>
                <w:iCs/>
                <w:color w:val="000000" w:themeColor="text1"/>
              </w:rPr>
              <w:t>.20</w:t>
            </w:r>
            <w:r>
              <w:rPr>
                <w:iCs/>
                <w:color w:val="000000" w:themeColor="text1"/>
              </w:rPr>
              <w:t>20</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Рок за достављање понуда</w:t>
            </w:r>
          </w:p>
        </w:tc>
        <w:tc>
          <w:tcPr>
            <w:tcW w:w="0" w:type="auto"/>
          </w:tcPr>
          <w:p w:rsidR="006D58E8" w:rsidRPr="00195A11" w:rsidRDefault="00BE6A85" w:rsidP="00BE6A85">
            <w:pPr>
              <w:jc w:val="center"/>
              <w:rPr>
                <w:iCs/>
                <w:color w:val="000000" w:themeColor="text1"/>
              </w:rPr>
            </w:pPr>
            <w:r>
              <w:rPr>
                <w:iCs/>
                <w:color w:val="000000" w:themeColor="text1"/>
              </w:rPr>
              <w:t>06</w:t>
            </w:r>
            <w:r w:rsidR="006D58E8" w:rsidRPr="00195A11">
              <w:rPr>
                <w:iCs/>
                <w:color w:val="000000" w:themeColor="text1"/>
              </w:rPr>
              <w:t>.0</w:t>
            </w:r>
            <w:r w:rsidR="00BA68CF">
              <w:rPr>
                <w:iCs/>
                <w:color w:val="000000" w:themeColor="text1"/>
              </w:rPr>
              <w:t>7</w:t>
            </w:r>
            <w:r w:rsidR="006D58E8" w:rsidRPr="00195A11">
              <w:rPr>
                <w:iCs/>
                <w:color w:val="000000" w:themeColor="text1"/>
              </w:rPr>
              <w:t>.20</w:t>
            </w:r>
            <w:r>
              <w:rPr>
                <w:iCs/>
                <w:color w:val="000000" w:themeColor="text1"/>
              </w:rPr>
              <w:t>20</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Јавно отварање понуда</w:t>
            </w:r>
          </w:p>
        </w:tc>
        <w:tc>
          <w:tcPr>
            <w:tcW w:w="0" w:type="auto"/>
          </w:tcPr>
          <w:p w:rsidR="006D58E8" w:rsidRPr="00195A11" w:rsidRDefault="00BE6A85" w:rsidP="00BE6A85">
            <w:pPr>
              <w:jc w:val="center"/>
              <w:rPr>
                <w:iCs/>
                <w:color w:val="000000" w:themeColor="text1"/>
              </w:rPr>
            </w:pPr>
            <w:r>
              <w:rPr>
                <w:iCs/>
                <w:color w:val="000000" w:themeColor="text1"/>
              </w:rPr>
              <w:t>06</w:t>
            </w:r>
            <w:r w:rsidR="006D58E8" w:rsidRPr="00195A11">
              <w:rPr>
                <w:iCs/>
                <w:color w:val="000000" w:themeColor="text1"/>
                <w:lang w:val="sr-Cyrl-CS"/>
              </w:rPr>
              <w:t>.</w:t>
            </w:r>
            <w:r w:rsidR="006D58E8" w:rsidRPr="00195A11">
              <w:rPr>
                <w:iCs/>
                <w:color w:val="000000" w:themeColor="text1"/>
              </w:rPr>
              <w:t>0</w:t>
            </w:r>
            <w:r w:rsidR="00BA68CF">
              <w:rPr>
                <w:iCs/>
                <w:color w:val="000000" w:themeColor="text1"/>
              </w:rPr>
              <w:t>7</w:t>
            </w:r>
            <w:r w:rsidR="006D58E8" w:rsidRPr="00195A11">
              <w:rPr>
                <w:iCs/>
                <w:color w:val="000000" w:themeColor="text1"/>
              </w:rPr>
              <w:t>.20</w:t>
            </w:r>
            <w:r>
              <w:rPr>
                <w:iCs/>
                <w:color w:val="000000" w:themeColor="text1"/>
              </w:rPr>
              <w:t>20</w:t>
            </w:r>
            <w:r w:rsidR="006D58E8" w:rsidRPr="00195A11">
              <w:rPr>
                <w:iCs/>
                <w:color w:val="000000" w:themeColor="text1"/>
              </w:rPr>
              <w:t>. године</w:t>
            </w:r>
          </w:p>
        </w:tc>
      </w:tr>
    </w:tbl>
    <w:p w:rsidR="006D58E8" w:rsidRPr="00195A11" w:rsidRDefault="006D58E8" w:rsidP="006D58E8">
      <w:pPr>
        <w:rPr>
          <w:i/>
          <w:iCs/>
          <w:color w:val="000000" w:themeColor="text1"/>
        </w:rPr>
      </w:pPr>
    </w:p>
    <w:p w:rsidR="006D58E8" w:rsidRPr="00195A11" w:rsidRDefault="006D58E8" w:rsidP="006D58E8">
      <w:pPr>
        <w:jc w:val="center"/>
        <w:rPr>
          <w:b/>
          <w:iCs/>
          <w:color w:val="000000" w:themeColor="text1"/>
        </w:rPr>
      </w:pPr>
    </w:p>
    <w:p w:rsidR="006D58E8" w:rsidRPr="00195A11" w:rsidRDefault="00BA68CF" w:rsidP="006D58E8">
      <w:pPr>
        <w:jc w:val="center"/>
        <w:rPr>
          <w:b/>
          <w:bCs/>
          <w:color w:val="000000" w:themeColor="text1"/>
        </w:rPr>
      </w:pPr>
      <w:r>
        <w:rPr>
          <w:b/>
          <w:iCs/>
          <w:color w:val="000000" w:themeColor="text1"/>
          <w:lang w:val="sr-Cyrl-CS"/>
        </w:rPr>
        <w:t>Ју</w:t>
      </w:r>
      <w:r w:rsidR="00BE6A85">
        <w:rPr>
          <w:b/>
          <w:iCs/>
          <w:color w:val="000000" w:themeColor="text1"/>
          <w:lang w:val="sr-Cyrl-CS"/>
        </w:rPr>
        <w:t>н</w:t>
      </w:r>
      <w:r w:rsidR="006D58E8" w:rsidRPr="00195A11">
        <w:rPr>
          <w:b/>
          <w:iCs/>
          <w:color w:val="000000" w:themeColor="text1"/>
          <w:lang w:val="sr-Cyrl-CS"/>
        </w:rPr>
        <w:t>,</w:t>
      </w:r>
      <w:r w:rsidR="006D58E8" w:rsidRPr="00195A11">
        <w:rPr>
          <w:b/>
          <w:i/>
          <w:iCs/>
          <w:color w:val="000000" w:themeColor="text1"/>
        </w:rPr>
        <w:t xml:space="preserve"> </w:t>
      </w:r>
      <w:r w:rsidR="00BE6A85">
        <w:rPr>
          <w:b/>
          <w:bCs/>
          <w:color w:val="000000" w:themeColor="text1"/>
        </w:rPr>
        <w:t>2020</w:t>
      </w:r>
      <w:r w:rsidR="006D58E8" w:rsidRPr="00195A11">
        <w:rPr>
          <w:b/>
          <w:bCs/>
          <w:color w:val="000000" w:themeColor="text1"/>
        </w:rPr>
        <w:t>. године</w:t>
      </w:r>
    </w:p>
    <w:p w:rsidR="006D58E8" w:rsidRPr="00195A11" w:rsidRDefault="006D58E8" w:rsidP="006D58E8">
      <w:pPr>
        <w:ind w:firstLine="720"/>
        <w:jc w:val="both"/>
        <w:rPr>
          <w:rFonts w:eastAsia="TimesNewRomanPSMT"/>
          <w:color w:val="000000" w:themeColor="text1"/>
        </w:rPr>
      </w:pPr>
      <w:r w:rsidRPr="00195A11">
        <w:rPr>
          <w:rFonts w:eastAsia="TimesNewRomanPSMT"/>
          <w:color w:val="000000" w:themeColor="text1"/>
        </w:rPr>
        <w:lastRenderedPageBreak/>
        <w:t>На основу чл. 3</w:t>
      </w:r>
      <w:r w:rsidRPr="00195A11">
        <w:rPr>
          <w:rFonts w:eastAsia="TimesNewRomanPSMT"/>
          <w:color w:val="000000" w:themeColor="text1"/>
          <w:lang w:val="sr-Cyrl-CS"/>
        </w:rPr>
        <w:t>2</w:t>
      </w:r>
      <w:r w:rsidRPr="00195A11">
        <w:rPr>
          <w:rFonts w:eastAsia="TimesNewRomanPSMT"/>
          <w:color w:val="000000" w:themeColor="text1"/>
        </w:rPr>
        <w:t>. и 61. Закона о јавним набавкама („Сл. гласник РС” бр. 124/2012</w:t>
      </w:r>
      <w:r w:rsidRPr="00195A11">
        <w:rPr>
          <w:b/>
          <w:color w:val="000000" w:themeColor="text1"/>
          <w:lang w:val="sr-Cyrl-CS"/>
        </w:rPr>
        <w:t>,</w:t>
      </w:r>
      <w:r w:rsidRPr="00195A11">
        <w:rPr>
          <w:color w:val="000000" w:themeColor="text1"/>
          <w:lang w:val="sr-Cyrl-CS"/>
        </w:rPr>
        <w:t xml:space="preserve"> 14/2015 и 68/2015</w:t>
      </w:r>
      <w:r w:rsidRPr="00195A11">
        <w:rPr>
          <w:rFonts w:eastAsia="TimesNewRomanPSMT"/>
          <w:color w:val="000000" w:themeColor="text1"/>
        </w:rPr>
        <w:t xml:space="preserve">, у даљем тексту: Закон), чл. </w:t>
      </w:r>
      <w:r w:rsidRPr="00195A11">
        <w:rPr>
          <w:rFonts w:eastAsia="TimesNewRomanPSMT"/>
          <w:color w:val="000000" w:themeColor="text1"/>
          <w:lang w:val="sr-Cyrl-CS"/>
        </w:rPr>
        <w:t>2</w:t>
      </w:r>
      <w:r w:rsidRPr="00195A11">
        <w:rPr>
          <w:rFonts w:eastAsia="TimesNewRomanPSMT"/>
          <w:color w:val="000000" w:themeColor="text1"/>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95A11">
        <w:rPr>
          <w:color w:val="000000" w:themeColor="text1"/>
        </w:rPr>
        <w:t>Одлуке о покретању поступка јавне наба</w:t>
      </w:r>
      <w:r w:rsidRPr="00771B36">
        <w:t>вке број</w:t>
      </w:r>
      <w:r w:rsidRPr="00771B36">
        <w:rPr>
          <w:lang w:val="sr-Cyrl-CS"/>
        </w:rPr>
        <w:t xml:space="preserve"> 1</w:t>
      </w:r>
      <w:r w:rsidRPr="00771B36">
        <w:rPr>
          <w:lang w:val="sr-Latn-CS"/>
        </w:rPr>
        <w:t>0/</w:t>
      </w:r>
      <w:r w:rsidR="000665C4">
        <w:t>118</w:t>
      </w:r>
      <w:r w:rsidRPr="00771B36">
        <w:rPr>
          <w:lang w:val="sr-Latn-CS"/>
        </w:rPr>
        <w:t>-2</w:t>
      </w:r>
      <w:r w:rsidRPr="00771B36">
        <w:t>, припремљена је:</w:t>
      </w:r>
    </w:p>
    <w:p w:rsidR="006D58E8" w:rsidRPr="00195A11" w:rsidRDefault="006D58E8" w:rsidP="006D58E8">
      <w:pPr>
        <w:jc w:val="both"/>
        <w:rPr>
          <w:rFonts w:eastAsia="TimesNewRomanPSMT"/>
          <w:color w:val="000000" w:themeColor="text1"/>
          <w:lang w:val="sr-Cyrl-CS"/>
        </w:rPr>
      </w:pPr>
    </w:p>
    <w:p w:rsidR="006D58E8" w:rsidRPr="00195A11" w:rsidRDefault="006D58E8" w:rsidP="006D58E8">
      <w:pPr>
        <w:jc w:val="center"/>
        <w:rPr>
          <w:rFonts w:eastAsia="TimesNewRomanPS-BoldMT"/>
          <w:b/>
          <w:bCs/>
          <w:color w:val="000000" w:themeColor="text1"/>
          <w:lang w:val="ru-RU"/>
        </w:rPr>
      </w:pPr>
      <w:r w:rsidRPr="00195A11">
        <w:rPr>
          <w:rFonts w:eastAsia="TimesNewRomanPS-BoldMT"/>
          <w:b/>
          <w:bCs/>
          <w:color w:val="000000" w:themeColor="text1"/>
        </w:rPr>
        <w:t>КОНКУРСНА ДОКУМЕНТАЦИЈА</w:t>
      </w:r>
    </w:p>
    <w:p w:rsidR="00BA68CF" w:rsidRPr="001A411C" w:rsidRDefault="006D58E8" w:rsidP="00BA68CF">
      <w:pPr>
        <w:jc w:val="center"/>
        <w:rPr>
          <w:rFonts w:eastAsia="TimesNewRomanPS-BoldMT"/>
          <w:b/>
          <w:bCs/>
          <w:color w:val="000000"/>
          <w:lang w:val="sr-Cyrl-CS"/>
        </w:rPr>
      </w:pPr>
      <w:r w:rsidRPr="00195A11">
        <w:rPr>
          <w:rFonts w:eastAsia="TimesNewRomanPS-BoldMT"/>
          <w:b/>
          <w:bCs/>
          <w:color w:val="000000" w:themeColor="text1"/>
          <w:lang w:val="sr-Cyrl-CS"/>
        </w:rPr>
        <w:t xml:space="preserve"> </w:t>
      </w:r>
      <w:r w:rsidR="00BA68CF" w:rsidRPr="001A411C">
        <w:rPr>
          <w:rFonts w:eastAsia="TimesNewRomanPS-BoldMT"/>
          <w:b/>
          <w:bCs/>
          <w:color w:val="000000"/>
          <w:lang w:val="sr-Cyrl-CS"/>
        </w:rPr>
        <w:t xml:space="preserve">у преговарачком поступку без објављивања позива за подношење понуда – </w:t>
      </w:r>
    </w:p>
    <w:p w:rsidR="00BA68CF" w:rsidRPr="001A411C" w:rsidRDefault="00BA68CF" w:rsidP="00BA68CF">
      <w:pPr>
        <w:jc w:val="center"/>
        <w:rPr>
          <w:rFonts w:eastAsia="TimesNewRomanPS-BoldMT"/>
          <w:b/>
          <w:bCs/>
          <w:color w:val="000000"/>
          <w:lang w:val="sr-Cyrl-CS"/>
        </w:rPr>
      </w:pPr>
      <w:r w:rsidRPr="001A411C">
        <w:rPr>
          <w:rFonts w:eastAsia="TimesNewRomanPS-BoldMT"/>
          <w:b/>
          <w:bCs/>
          <w:color w:val="000000"/>
          <w:lang w:val="sr-Cyrl-CS"/>
        </w:rPr>
        <w:t xml:space="preserve">потрошни </w:t>
      </w:r>
      <w:r>
        <w:rPr>
          <w:rFonts w:eastAsia="TimesNewRomanPS-BoldMT"/>
          <w:b/>
          <w:bCs/>
          <w:color w:val="000000"/>
          <w:lang w:val="sr-Cyrl-CS"/>
        </w:rPr>
        <w:t>стоматолошки</w:t>
      </w:r>
      <w:r w:rsidRPr="001A411C">
        <w:rPr>
          <w:rFonts w:eastAsia="TimesNewRomanPS-BoldMT"/>
          <w:b/>
          <w:bCs/>
          <w:color w:val="000000"/>
          <w:lang w:val="sr-Cyrl-CS"/>
        </w:rPr>
        <w:t xml:space="preserve"> материјал </w:t>
      </w:r>
    </w:p>
    <w:p w:rsidR="00BA68CF" w:rsidRPr="001A411C" w:rsidRDefault="00BA68CF" w:rsidP="00BA68CF">
      <w:pPr>
        <w:jc w:val="center"/>
        <w:rPr>
          <w:rFonts w:eastAsia="TimesNewRomanPS-BoldMT"/>
          <w:b/>
          <w:bCs/>
          <w:color w:val="000000"/>
          <w:lang w:val="sr-Cyrl-CS"/>
        </w:rPr>
      </w:pPr>
      <w:r w:rsidRPr="001A411C">
        <w:rPr>
          <w:rFonts w:eastAsia="TimesNewRomanPS-BoldMT"/>
          <w:b/>
          <w:bCs/>
          <w:color w:val="000000"/>
          <w:lang w:val="sr-Cyrl-CS"/>
        </w:rPr>
        <w:t xml:space="preserve">ЈН бр. </w:t>
      </w:r>
      <w:r>
        <w:rPr>
          <w:rFonts w:eastAsia="TimesNewRomanPS-BoldMT"/>
          <w:b/>
          <w:bCs/>
          <w:color w:val="000000"/>
          <w:lang w:val="sr-Cyrl-CS"/>
        </w:rPr>
        <w:t>1</w:t>
      </w:r>
      <w:r w:rsidRPr="001A411C">
        <w:rPr>
          <w:rFonts w:eastAsia="TimesNewRomanPS-BoldMT"/>
          <w:b/>
          <w:bCs/>
          <w:color w:val="000000"/>
          <w:lang w:val="sr-Cyrl-CS"/>
        </w:rPr>
        <w:t>/20</w:t>
      </w:r>
      <w:r w:rsidR="000665C4">
        <w:rPr>
          <w:rFonts w:eastAsia="TimesNewRomanPS-BoldMT"/>
          <w:b/>
          <w:bCs/>
          <w:color w:val="000000"/>
          <w:lang w:val="sr-Cyrl-CS"/>
        </w:rPr>
        <w:t>20</w:t>
      </w:r>
      <w:r w:rsidRPr="001A411C">
        <w:rPr>
          <w:rFonts w:eastAsia="TimesNewRomanPS-BoldMT"/>
          <w:b/>
          <w:bCs/>
          <w:color w:val="000000"/>
          <w:lang w:val="sr-Cyrl-CS"/>
        </w:rPr>
        <w:t>ПП</w:t>
      </w:r>
    </w:p>
    <w:p w:rsidR="006D58E8" w:rsidRPr="00195A11" w:rsidRDefault="006D58E8" w:rsidP="00BA68CF">
      <w:pPr>
        <w:jc w:val="center"/>
        <w:rPr>
          <w:rFonts w:eastAsia="TimesNewRomanPS-BoldMT"/>
          <w:b/>
          <w:bCs/>
          <w:color w:val="000000" w:themeColor="text1"/>
          <w:lang w:val="sr-Cyrl-CS"/>
        </w:rPr>
      </w:pPr>
    </w:p>
    <w:p w:rsidR="006D58E8" w:rsidRDefault="006D58E8" w:rsidP="006D58E8">
      <w:pPr>
        <w:jc w:val="both"/>
        <w:rPr>
          <w:rFonts w:eastAsia="TimesNewRomanPSMT"/>
          <w:color w:val="000000" w:themeColor="text1"/>
        </w:rPr>
      </w:pPr>
      <w:r w:rsidRPr="00195A11">
        <w:rPr>
          <w:rFonts w:eastAsia="TimesNewRomanPSMT"/>
          <w:color w:val="000000" w:themeColor="text1"/>
        </w:rPr>
        <w:t>Конкурсна документација садржи:</w:t>
      </w:r>
    </w:p>
    <w:p w:rsidR="00FA3184" w:rsidRPr="00195A11" w:rsidRDefault="00FA3184" w:rsidP="006D58E8">
      <w:pPr>
        <w:jc w:val="both"/>
        <w:rPr>
          <w:rFonts w:eastAsia="TimesNewRomanPSMT"/>
          <w:color w:val="000000" w:themeColor="text1"/>
        </w:rPr>
      </w:pPr>
    </w:p>
    <w:tbl>
      <w:tblPr>
        <w:tblW w:w="10189" w:type="dxa"/>
        <w:jc w:val="center"/>
        <w:tblInd w:w="-932" w:type="dxa"/>
        <w:tblLayout w:type="fixed"/>
        <w:tblLook w:val="0000"/>
      </w:tblPr>
      <w:tblGrid>
        <w:gridCol w:w="1243"/>
        <w:gridCol w:w="7688"/>
        <w:gridCol w:w="1258"/>
      </w:tblGrid>
      <w:tr w:rsidR="006D58E8"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rFonts w:eastAsia="TimesNewRomanPSMT"/>
                <w:b/>
                <w:i/>
                <w:color w:val="000000" w:themeColor="text1"/>
              </w:rPr>
            </w:pPr>
            <w:r w:rsidRPr="00195A11">
              <w:rPr>
                <w:rFonts w:eastAsia="TimesNewRomanPSMT"/>
                <w:b/>
                <w:i/>
                <w:color w:val="000000" w:themeColor="text1"/>
              </w:rPr>
              <w:t>Поглавље</w:t>
            </w:r>
          </w:p>
        </w:tc>
        <w:tc>
          <w:tcPr>
            <w:tcW w:w="7688"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rFonts w:eastAsia="TimesNewRomanPSMT"/>
                <w:b/>
                <w:i/>
                <w:color w:val="000000" w:themeColor="text1"/>
              </w:rPr>
            </w:pPr>
            <w:r w:rsidRPr="00195A11">
              <w:rPr>
                <w:rFonts w:eastAsia="TimesNewRomanPSMT"/>
                <w:b/>
                <w:i/>
                <w:color w:val="000000" w:themeColor="text1"/>
              </w:rPr>
              <w:t>Назив поглавља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bCs/>
                <w:iCs/>
                <w:color w:val="000000" w:themeColor="text1"/>
              </w:rPr>
            </w:pPr>
            <w:r w:rsidRPr="00195A11">
              <w:rPr>
                <w:rFonts w:eastAsia="TimesNewRomanPSMT"/>
                <w:b/>
                <w:i/>
                <w:color w:val="000000" w:themeColor="text1"/>
              </w:rPr>
              <w:t>Страна</w:t>
            </w:r>
          </w:p>
        </w:tc>
      </w:tr>
      <w:tr w:rsidR="00831A94" w:rsidRPr="00195A11" w:rsidTr="00B27374">
        <w:trPr>
          <w:trHeight w:val="395"/>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Општи подаци о јавној набавци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bCs/>
                <w:iCs/>
                <w:color w:val="000000" w:themeColor="text1"/>
              </w:rPr>
            </w:pPr>
            <w:r w:rsidRPr="0089318A">
              <w:rPr>
                <w:bCs/>
                <w:iCs/>
                <w:color w:val="000000" w:themeColor="text1"/>
              </w:rPr>
              <w:t>3</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Подаци о предмету јавне набавке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lang w:val="sr-Latn-CS"/>
              </w:rPr>
              <w:t>I</w:t>
            </w: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lang w:val="ru-RU"/>
              </w:rPr>
            </w:pPr>
            <w:r w:rsidRPr="00195A11">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p>
          <w:p w:rsidR="00831A94" w:rsidRPr="0089318A" w:rsidRDefault="0089318A">
            <w:pPr>
              <w:snapToGrid w:val="0"/>
              <w:jc w:val="center"/>
              <w:rPr>
                <w:rFonts w:eastAsia="TimesNewRomanPSMT"/>
                <w:color w:val="000000" w:themeColor="text1"/>
              </w:rPr>
            </w:pPr>
            <w:r w:rsidRPr="0089318A">
              <w:rPr>
                <w:rFonts w:eastAsia="TimesNewRomanPSMT"/>
                <w:color w:val="000000" w:themeColor="text1"/>
              </w:rPr>
              <w:t>6</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Критеријум за доделу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1</w:t>
            </w:r>
            <w:r w:rsidR="0089318A" w:rsidRPr="0089318A">
              <w:rPr>
                <w:rFonts w:eastAsia="TimesNewRomanPSMT"/>
                <w:color w:val="000000" w:themeColor="text1"/>
              </w:rPr>
              <w:t>0</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lang w:val="sr-Latn-CS"/>
              </w:rPr>
            </w:pPr>
            <w:r w:rsidRPr="00195A11">
              <w:rPr>
                <w:rFonts w:eastAsia="TimesNewRomanPSMT"/>
                <w:color w:val="000000" w:themeColor="text1"/>
              </w:rPr>
              <w:t>V</w:t>
            </w:r>
            <w:r w:rsidRPr="00195A11">
              <w:rPr>
                <w:rFonts w:eastAsia="TimesNewRomanPSMT"/>
                <w:color w:val="000000" w:themeColor="text1"/>
                <w:lang w:val="sr-Latn-CS"/>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Упутство понуђачима како да сачине понуду</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1</w:t>
            </w:r>
            <w:r w:rsidR="0089318A" w:rsidRPr="0089318A">
              <w:rPr>
                <w:rFonts w:eastAsia="TimesNewRomanPSMT"/>
                <w:color w:val="000000" w:themeColor="text1"/>
              </w:rPr>
              <w:t>1</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2</w:t>
            </w:r>
            <w:r w:rsidR="0089318A" w:rsidRPr="0089318A">
              <w:rPr>
                <w:rFonts w:eastAsia="TimesNewRomanPSMT"/>
                <w:color w:val="000000" w:themeColor="text1"/>
              </w:rPr>
              <w:t>0</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Модел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2</w:t>
            </w:r>
            <w:r w:rsidR="0089318A" w:rsidRPr="0089318A">
              <w:rPr>
                <w:rFonts w:eastAsia="TimesNewRomanPSMT"/>
                <w:color w:val="000000" w:themeColor="text1"/>
              </w:rPr>
              <w:t>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структуре цене са упутством</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pPr>
              <w:snapToGrid w:val="0"/>
              <w:jc w:val="center"/>
              <w:rPr>
                <w:rFonts w:eastAsia="TimesNewRomanPSMT"/>
                <w:color w:val="000000" w:themeColor="text1"/>
              </w:rPr>
            </w:pPr>
            <w:r w:rsidRPr="0089318A">
              <w:rPr>
                <w:rFonts w:eastAsia="TimesNewRomanPSMT"/>
                <w:color w:val="000000" w:themeColor="text1"/>
              </w:rPr>
              <w:t>29</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трошкова припреме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rsidP="00C9135F">
            <w:pPr>
              <w:snapToGrid w:val="0"/>
              <w:jc w:val="center"/>
              <w:rPr>
                <w:rFonts w:eastAsia="TimesNewRomanPSMT"/>
                <w:color w:val="000000" w:themeColor="text1"/>
              </w:rPr>
            </w:pPr>
            <w:r w:rsidRPr="0089318A">
              <w:rPr>
                <w:rFonts w:eastAsia="TimesNewRomanPSMT"/>
                <w:color w:val="000000" w:themeColor="text1"/>
              </w:rPr>
              <w:t>31</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изјаве о независној понуди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rsidP="00C9135F">
            <w:pPr>
              <w:snapToGrid w:val="0"/>
              <w:jc w:val="center"/>
              <w:rPr>
                <w:rFonts w:eastAsia="TimesNewRomanPSMT"/>
                <w:color w:val="000000" w:themeColor="text1"/>
              </w:rPr>
            </w:pPr>
            <w:r w:rsidRPr="0089318A">
              <w:rPr>
                <w:rFonts w:eastAsia="TimesNewRomanPSMT"/>
                <w:color w:val="000000" w:themeColor="text1"/>
              </w:rPr>
              <w:t>32</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pStyle w:val="ListParagraph"/>
              <w:ind w:left="0"/>
              <w:jc w:val="both"/>
              <w:rPr>
                <w:rFonts w:eastAsia="TimesNewRomanPSMT"/>
                <w:color w:val="000000" w:themeColor="text1"/>
              </w:rPr>
            </w:pPr>
            <w:r w:rsidRPr="00195A11">
              <w:rPr>
                <w:bCs/>
                <w:iCs/>
                <w:color w:val="000000" w:themeColor="text1"/>
                <w:lang w:val="sr-Cyrl-CS"/>
              </w:rPr>
              <w:t>О</w:t>
            </w:r>
            <w:r w:rsidRPr="00195A11">
              <w:rPr>
                <w:bCs/>
                <w:iCs/>
                <w:color w:val="000000" w:themeColor="text1"/>
              </w:rPr>
              <w:t xml:space="preserve">бразац изјаве о поштовању обавеза  из чл. 75. </w:t>
            </w:r>
            <w:r w:rsidRPr="00195A11">
              <w:rPr>
                <w:bCs/>
                <w:iCs/>
                <w:color w:val="000000" w:themeColor="text1"/>
                <w:lang w:val="sr-Cyrl-CS"/>
              </w:rPr>
              <w:t>с</w:t>
            </w:r>
            <w:r w:rsidRPr="00195A11">
              <w:rPr>
                <w:bCs/>
                <w:iCs/>
                <w:color w:val="000000" w:themeColor="text1"/>
              </w:rPr>
              <w:t>т. 2. Закона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pPr>
              <w:snapToGrid w:val="0"/>
              <w:jc w:val="center"/>
              <w:rPr>
                <w:rFonts w:eastAsia="TimesNewRomanPSMT"/>
                <w:color w:val="000000" w:themeColor="text1"/>
              </w:rPr>
            </w:pPr>
            <w:r w:rsidRPr="0089318A">
              <w:rPr>
                <w:rFonts w:eastAsia="TimesNewRomanPSMT"/>
                <w:color w:val="000000" w:themeColor="text1"/>
              </w:rPr>
              <w:t>33</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color w:val="000000" w:themeColor="text1"/>
                <w:lang w:val="sr-Latn-CS"/>
              </w:rPr>
              <w:t>XIII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jc w:val="both"/>
              <w:rPr>
                <w:rFonts w:eastAsia="TimesNewRomanPSMT"/>
                <w:color w:val="000000" w:themeColor="text1"/>
              </w:rPr>
            </w:pPr>
            <w:r w:rsidRPr="00195A11">
              <w:rPr>
                <w:color w:val="000000" w:themeColor="text1"/>
              </w:rPr>
              <w:t>Изјава понуђача о прихватању услова из јавног позива за достављање понуде и конкурсне документације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rsidP="00C9135F">
            <w:pPr>
              <w:snapToGrid w:val="0"/>
              <w:jc w:val="center"/>
              <w:rPr>
                <w:rFonts w:eastAsia="TimesNewRomanPSMT"/>
                <w:color w:val="000000" w:themeColor="text1"/>
              </w:rPr>
            </w:pPr>
            <w:r w:rsidRPr="0089318A">
              <w:rPr>
                <w:rFonts w:eastAsia="TimesNewRomanPSMT"/>
                <w:color w:val="000000" w:themeColor="text1"/>
              </w:rPr>
              <w:t>34</w:t>
            </w:r>
          </w:p>
        </w:tc>
      </w:tr>
    </w:tbl>
    <w:p w:rsidR="006D58E8" w:rsidRPr="00195A11" w:rsidRDefault="006D58E8" w:rsidP="006D58E8">
      <w:pPr>
        <w:jc w:val="both"/>
        <w:rPr>
          <w:color w:val="000000" w:themeColor="text1"/>
          <w:lang w:val="sr-Cyrl-CS"/>
        </w:rPr>
      </w:pPr>
      <w:bookmarkStart w:id="0" w:name="_GoBack"/>
      <w:bookmarkEnd w:id="0"/>
    </w:p>
    <w:p w:rsidR="006D58E8" w:rsidRPr="00195A11" w:rsidRDefault="006D58E8" w:rsidP="006D58E8">
      <w:pPr>
        <w:autoSpaceDE w:val="0"/>
        <w:autoSpaceDN w:val="0"/>
        <w:adjustRightInd w:val="0"/>
        <w:rPr>
          <w:b/>
          <w:color w:val="000000" w:themeColor="text1"/>
          <w:lang w:val="sr-Cyrl-CS"/>
        </w:rPr>
      </w:pPr>
      <w:r w:rsidRPr="00195A11">
        <w:rPr>
          <w:b/>
          <w:color w:val="000000" w:themeColor="text1"/>
        </w:rPr>
        <w:t>Напомена:</w:t>
      </w:r>
    </w:p>
    <w:p w:rsidR="006D58E8" w:rsidRPr="00195A11" w:rsidRDefault="006D58E8" w:rsidP="006D58E8">
      <w:pPr>
        <w:autoSpaceDE w:val="0"/>
        <w:autoSpaceDN w:val="0"/>
        <w:adjustRightInd w:val="0"/>
        <w:ind w:right="-18"/>
        <w:jc w:val="both"/>
        <w:rPr>
          <w:color w:val="000000" w:themeColor="text1"/>
          <w:lang w:val="ru-RU"/>
        </w:rPr>
      </w:pPr>
      <w:r w:rsidRPr="00195A11">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195A11">
        <w:rPr>
          <w:color w:val="000000" w:themeColor="text1"/>
        </w:rPr>
        <w:t xml:space="preserve"> </w:t>
      </w:r>
      <w:r w:rsidRPr="00195A11">
        <w:rPr>
          <w:color w:val="000000" w:themeColor="text1"/>
          <w:lang w:val="ru-RU"/>
        </w:rPr>
        <w:t xml:space="preserve">Заинтересована лица дужна су да прате Портал </w:t>
      </w:r>
      <w:r w:rsidRPr="00195A11">
        <w:rPr>
          <w:color w:val="000000" w:themeColor="text1"/>
        </w:rPr>
        <w:t>j</w:t>
      </w:r>
      <w:r w:rsidRPr="00195A11">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бр.124/12</w:t>
      </w:r>
      <w:r w:rsidRPr="00195A11">
        <w:rPr>
          <w:color w:val="000000" w:themeColor="text1"/>
          <w:lang w:val="sr-Cyrl-CS"/>
        </w:rPr>
        <w:t>, 14/2015 и 68/2015</w:t>
      </w:r>
      <w:r w:rsidRPr="00195A11">
        <w:rPr>
          <w:color w:val="000000" w:themeColor="text1"/>
          <w:lang w:val="ru-RU"/>
        </w:rPr>
        <w:t>) дужан да све измене и допуне конкурсне документације, као и одговоре на</w:t>
      </w:r>
      <w:r w:rsidRPr="00195A11">
        <w:rPr>
          <w:color w:val="000000" w:themeColor="text1"/>
        </w:rPr>
        <w:t xml:space="preserve"> </w:t>
      </w:r>
      <w:r w:rsidRPr="00195A11">
        <w:rPr>
          <w:color w:val="000000" w:themeColor="text1"/>
          <w:lang w:val="ru-RU"/>
        </w:rPr>
        <w:t>постављена питања објави на Порталу јавних набавки и на својој интернет страници.</w:t>
      </w:r>
      <w:r w:rsidRPr="00195A11">
        <w:rPr>
          <w:color w:val="000000" w:themeColor="text1"/>
        </w:rPr>
        <w:t xml:space="preserve"> </w:t>
      </w:r>
      <w:r w:rsidRPr="00195A11">
        <w:rPr>
          <w:color w:val="000000" w:themeColor="text1"/>
          <w:lang w:val="ru-RU"/>
        </w:rPr>
        <w:t>У складу са чланом 63. став 2. и 3. Закона о јавним набавкама, наручилац</w:t>
      </w:r>
      <w:r w:rsidRPr="00195A11">
        <w:rPr>
          <w:color w:val="000000" w:themeColor="text1"/>
        </w:rPr>
        <w:t xml:space="preserve"> ће,</w:t>
      </w:r>
      <w:r w:rsidRPr="00195A11">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23928" w:rsidRDefault="00A23928" w:rsidP="006D58E8">
      <w:pPr>
        <w:jc w:val="center"/>
        <w:rPr>
          <w:b/>
          <w:bCs/>
          <w:iCs/>
          <w:color w:val="000000" w:themeColor="text1"/>
        </w:rPr>
      </w:pPr>
    </w:p>
    <w:p w:rsidR="006D58E8" w:rsidRPr="00195A11" w:rsidRDefault="006D58E8" w:rsidP="006D58E8">
      <w:pPr>
        <w:jc w:val="center"/>
        <w:rPr>
          <w:b/>
          <w:bCs/>
          <w:iCs/>
          <w:color w:val="000000" w:themeColor="text1"/>
        </w:rPr>
      </w:pPr>
      <w:r w:rsidRPr="00195A11">
        <w:rPr>
          <w:b/>
          <w:bCs/>
          <w:iCs/>
          <w:color w:val="000000" w:themeColor="text1"/>
        </w:rPr>
        <w:lastRenderedPageBreak/>
        <w:t>I</w:t>
      </w:r>
      <w:r w:rsidRPr="00195A11">
        <w:rPr>
          <w:b/>
          <w:bCs/>
          <w:iCs/>
          <w:color w:val="000000" w:themeColor="text1"/>
          <w:lang w:val="ru-RU"/>
        </w:rPr>
        <w:t xml:space="preserve">   </w:t>
      </w:r>
      <w:r w:rsidRPr="00195A11">
        <w:rPr>
          <w:b/>
          <w:bCs/>
          <w:iCs/>
          <w:color w:val="000000" w:themeColor="text1"/>
        </w:rPr>
        <w:t xml:space="preserve">ОПШТИ ПОДАЦИ О ЈАВНОЈ НАБАВЦИ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p>
    <w:p w:rsidR="006D58E8" w:rsidRPr="00195A11" w:rsidRDefault="006D58E8" w:rsidP="006D58E8">
      <w:pPr>
        <w:jc w:val="both"/>
        <w:rPr>
          <w:color w:val="000000" w:themeColor="text1"/>
        </w:rPr>
      </w:pPr>
      <w:r w:rsidRPr="00195A11">
        <w:rPr>
          <w:b/>
          <w:bCs/>
          <w:color w:val="000000" w:themeColor="text1"/>
        </w:rPr>
        <w:t>1. Подаци о наручиоцу</w:t>
      </w:r>
    </w:p>
    <w:p w:rsidR="006D58E8" w:rsidRPr="00195A11" w:rsidRDefault="006D58E8" w:rsidP="006D58E8">
      <w:pPr>
        <w:jc w:val="both"/>
        <w:rPr>
          <w:color w:val="000000" w:themeColor="text1"/>
          <w:lang w:val="sr-Cyrl-CS"/>
        </w:rPr>
      </w:pPr>
      <w:r w:rsidRPr="00195A11">
        <w:rPr>
          <w:color w:val="000000" w:themeColor="text1"/>
        </w:rPr>
        <w:t xml:space="preserve">Наручилац: </w:t>
      </w:r>
      <w:r w:rsidRPr="00195A11">
        <w:rPr>
          <w:b/>
          <w:color w:val="000000" w:themeColor="text1"/>
          <w:lang w:val="sr-Cyrl-CS"/>
        </w:rPr>
        <w:t>Дом здравља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Адреса:</w:t>
      </w:r>
      <w:r w:rsidRPr="00195A11">
        <w:rPr>
          <w:i/>
          <w:iCs/>
          <w:color w:val="000000" w:themeColor="text1"/>
          <w:lang w:val="sr-Cyrl-CS"/>
        </w:rPr>
        <w:t xml:space="preserve"> </w:t>
      </w:r>
      <w:r w:rsidRPr="00195A11">
        <w:rPr>
          <w:b/>
          <w:color w:val="000000" w:themeColor="text1"/>
          <w:lang w:val="sr-Cyrl-CS"/>
        </w:rPr>
        <w:t>Стари шор 65, 22000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Интернет страница:</w:t>
      </w:r>
      <w:r w:rsidRPr="00195A11">
        <w:rPr>
          <w:rStyle w:val="srsaurl1"/>
          <w:color w:val="000000" w:themeColor="text1"/>
        </w:rPr>
        <w:t xml:space="preserve"> </w:t>
      </w:r>
      <w:hyperlink r:id="rId8" w:history="1">
        <w:r w:rsidRPr="00195A11">
          <w:rPr>
            <w:rStyle w:val="Hyperlink"/>
            <w:color w:val="000000" w:themeColor="text1"/>
          </w:rPr>
          <w:t>www.dzsm.rs</w:t>
        </w:r>
      </w:hyperlink>
    </w:p>
    <w:p w:rsidR="006D58E8" w:rsidRPr="00195A11" w:rsidRDefault="006D58E8" w:rsidP="006D58E8">
      <w:pPr>
        <w:jc w:val="both"/>
        <w:rPr>
          <w:color w:val="000000" w:themeColor="text1"/>
          <w:lang w:val="sr-Cyrl-CS"/>
        </w:rPr>
      </w:pPr>
      <w:r w:rsidRPr="00195A11">
        <w:rPr>
          <w:color w:val="000000" w:themeColor="text1"/>
          <w:lang w:val="sr-Cyrl-CS"/>
        </w:rPr>
        <w:t>Здравствена установа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2. Врста поступка јавне набавке</w:t>
      </w:r>
    </w:p>
    <w:p w:rsidR="00BA68CF" w:rsidRPr="001A411C" w:rsidRDefault="00BA68CF" w:rsidP="00BA68CF">
      <w:pPr>
        <w:jc w:val="both"/>
        <w:rPr>
          <w:color w:val="000000"/>
          <w:lang w:val="sr-Cyrl-CS"/>
        </w:rPr>
      </w:pPr>
      <w:r w:rsidRPr="001A411C">
        <w:rPr>
          <w:color w:val="000000"/>
          <w:lang w:val="sr-Cyrl-CS"/>
        </w:rPr>
        <w:t xml:space="preserve">Предметна јавна набавка се спроводи  </w:t>
      </w:r>
      <w:r w:rsidRPr="001A411C">
        <w:rPr>
          <w:rFonts w:eastAsia="TimesNewRomanPS-BoldMT"/>
          <w:bCs/>
          <w:color w:val="000000"/>
          <w:lang w:val="sr-Cyrl-CS"/>
        </w:rPr>
        <w:t>у преговарачком поступку без објављивања позива за подношење понуда</w:t>
      </w:r>
      <w:r w:rsidRPr="001A411C">
        <w:rPr>
          <w:color w:val="000000"/>
          <w:lang w:val="sr-Cyrl-CS"/>
        </w:rPr>
        <w:t>, у складу са Законом и подзаконским актима којима се уређују јавне набавке.</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3. Предмет јавне набавке</w:t>
      </w:r>
    </w:p>
    <w:p w:rsidR="00BA68CF" w:rsidRPr="001A411C" w:rsidRDefault="00BA68CF" w:rsidP="00BA68CF">
      <w:pPr>
        <w:jc w:val="both"/>
        <w:rPr>
          <w:color w:val="000000"/>
          <w:lang w:val="sr-Cyrl-CS"/>
        </w:rPr>
      </w:pPr>
      <w:r w:rsidRPr="001A411C">
        <w:rPr>
          <w:color w:val="000000"/>
          <w:lang w:val="sr-Cyrl-CS"/>
        </w:rPr>
        <w:t>Предмет јавне набавке бр</w:t>
      </w:r>
      <w:r w:rsidRPr="001A411C">
        <w:rPr>
          <w:color w:val="000000"/>
          <w:lang w:val="ru-RU"/>
        </w:rPr>
        <w:t>.</w:t>
      </w:r>
      <w:r w:rsidRPr="001A411C">
        <w:rPr>
          <w:color w:val="000000"/>
          <w:lang w:val="sr-Cyrl-CS"/>
        </w:rPr>
        <w:t xml:space="preserve"> </w:t>
      </w:r>
      <w:r>
        <w:rPr>
          <w:color w:val="000000"/>
          <w:lang w:val="sr-Cyrl-CS"/>
        </w:rPr>
        <w:t>1</w:t>
      </w:r>
      <w:r w:rsidRPr="001A411C">
        <w:rPr>
          <w:color w:val="000000"/>
          <w:lang w:val="sr-Cyrl-CS"/>
        </w:rPr>
        <w:t>/20</w:t>
      </w:r>
      <w:r w:rsidR="00AD746A">
        <w:rPr>
          <w:color w:val="000000"/>
          <w:lang w:val="sr-Cyrl-CS"/>
        </w:rPr>
        <w:t>20</w:t>
      </w:r>
      <w:r w:rsidRPr="001A411C">
        <w:rPr>
          <w:color w:val="000000"/>
          <w:lang w:val="sr-Cyrl-CS"/>
        </w:rPr>
        <w:t>ПП</w:t>
      </w:r>
      <w:r w:rsidRPr="001A411C">
        <w:rPr>
          <w:i/>
          <w:iCs/>
          <w:color w:val="000000"/>
          <w:lang w:val="sr-Cyrl-CS"/>
        </w:rPr>
        <w:t xml:space="preserve"> </w:t>
      </w:r>
      <w:r w:rsidRPr="001A411C">
        <w:rPr>
          <w:color w:val="000000"/>
          <w:lang w:val="sr-Cyrl-CS"/>
        </w:rPr>
        <w:t>су добра</w:t>
      </w:r>
      <w:r w:rsidRPr="001A411C">
        <w:rPr>
          <w:i/>
          <w:color w:val="000000"/>
          <w:lang w:val="sr-Cyrl-CS"/>
        </w:rPr>
        <w:t xml:space="preserve"> – </w:t>
      </w:r>
      <w:r w:rsidRPr="001A411C">
        <w:rPr>
          <w:color w:val="000000"/>
          <w:lang w:val="sr-Cyrl-CS"/>
        </w:rPr>
        <w:t xml:space="preserve">потрошни </w:t>
      </w:r>
      <w:r>
        <w:rPr>
          <w:color w:val="000000"/>
          <w:lang w:val="sr-Cyrl-CS"/>
        </w:rPr>
        <w:t>стоматолошки</w:t>
      </w:r>
      <w:r w:rsidRPr="001A411C">
        <w:rPr>
          <w:color w:val="000000"/>
          <w:lang w:val="sr-Cyrl-CS"/>
        </w:rPr>
        <w:t xml:space="preserve"> материјал.</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lang w:val="sr-Cyrl-CS"/>
        </w:rPr>
      </w:pPr>
      <w:r w:rsidRPr="00195A11">
        <w:rPr>
          <w:b/>
          <w:bCs/>
          <w:color w:val="000000" w:themeColor="text1"/>
          <w:lang w:val="sr-Cyrl-CS"/>
        </w:rPr>
        <w:t>4. Циљ поступка</w:t>
      </w:r>
    </w:p>
    <w:p w:rsidR="006D58E8" w:rsidRPr="00195A11" w:rsidRDefault="006D58E8" w:rsidP="006D58E8">
      <w:pPr>
        <w:jc w:val="both"/>
        <w:rPr>
          <w:i/>
          <w:iCs/>
          <w:color w:val="000000" w:themeColor="text1"/>
          <w:lang w:val="sr-Cyrl-CS"/>
        </w:rPr>
      </w:pPr>
      <w:r w:rsidRPr="00195A11">
        <w:rPr>
          <w:color w:val="000000" w:themeColor="text1"/>
          <w:lang w:val="sr-Cyrl-CS"/>
        </w:rPr>
        <w:t>Поступак јавне набавке се спроводи ради закључења уговора о јавној набавци.</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lang w:val="sr-Cyrl-CS"/>
        </w:rPr>
        <w:t>5</w:t>
      </w:r>
      <w:r w:rsidRPr="00195A11">
        <w:rPr>
          <w:b/>
          <w:bCs/>
          <w:color w:val="000000" w:themeColor="text1"/>
        </w:rPr>
        <w:t xml:space="preserve">. Контакт (лице или служба) </w:t>
      </w:r>
    </w:p>
    <w:p w:rsidR="00C233AA" w:rsidRPr="00485D1D" w:rsidRDefault="00C233AA" w:rsidP="00C233AA">
      <w:pPr>
        <w:jc w:val="both"/>
        <w:rPr>
          <w:color w:val="000000"/>
        </w:rPr>
      </w:pPr>
      <w:r w:rsidRPr="00485D1D">
        <w:rPr>
          <w:color w:val="000000"/>
        </w:rPr>
        <w:t xml:space="preserve">Лице (или служба) за контакт: </w:t>
      </w:r>
      <w:r>
        <w:rPr>
          <w:color w:val="000000" w:themeColor="text1"/>
          <w:lang w:val="sr-Cyrl-CS"/>
        </w:rPr>
        <w:t xml:space="preserve">др </w:t>
      </w:r>
      <w:r w:rsidR="00AD746A">
        <w:rPr>
          <w:color w:val="000000" w:themeColor="text1"/>
          <w:lang w:val="sr-Cyrl-CS"/>
        </w:rPr>
        <w:t>Ненад Селаковић</w:t>
      </w:r>
      <w:r w:rsidRPr="00485D1D">
        <w:rPr>
          <w:color w:val="000000"/>
        </w:rPr>
        <w:t xml:space="preserve"> </w:t>
      </w:r>
      <w:r>
        <w:rPr>
          <w:color w:val="000000"/>
        </w:rPr>
        <w:t xml:space="preserve"> и </w:t>
      </w:r>
      <w:r w:rsidR="000526E4">
        <w:rPr>
          <w:color w:val="000000"/>
        </w:rPr>
        <w:t>Маја Јаковљевић</w:t>
      </w:r>
      <w:r w:rsidRPr="00485D1D">
        <w:rPr>
          <w:color w:val="000000"/>
        </w:rPr>
        <w:t xml:space="preserve">, Правна служба Дома здравља Сремска Митровица, е - mail адреса: </w:t>
      </w:r>
      <w:hyperlink r:id="rId9" w:history="1">
        <w:r w:rsidRPr="00485D1D">
          <w:rPr>
            <w:rStyle w:val="Hyperlink"/>
            <w:color w:val="000000"/>
          </w:rPr>
          <w:t>ustanova@dzsm.rs</w:t>
        </w:r>
      </w:hyperlink>
      <w:r w:rsidRPr="00485D1D">
        <w:rPr>
          <w:color w:val="000000"/>
        </w:rPr>
        <w:t xml:space="preserve">, </w:t>
      </w:r>
      <w:hyperlink r:id="rId10" w:history="1">
        <w:r w:rsidR="00B1077D" w:rsidRPr="00867461">
          <w:rPr>
            <w:rStyle w:val="Hyperlink"/>
          </w:rPr>
          <w:t>maja.jakovljevic@dzsm.rs</w:t>
        </w:r>
      </w:hyperlink>
      <w:r w:rsidRPr="00485D1D">
        <w:rPr>
          <w:color w:val="000000"/>
        </w:rPr>
        <w:t xml:space="preserve">, </w:t>
      </w:r>
      <w:r w:rsidRPr="00485D1D">
        <w:t xml:space="preserve"> сваког радног дана (од понедељка до петка) од 7,00 до 14,00 часова</w:t>
      </w:r>
      <w:r>
        <w:rPr>
          <w:color w:val="000000"/>
          <w:lang w:val="sr-Cyrl-CS"/>
        </w:rPr>
        <w:t>.</w:t>
      </w:r>
    </w:p>
    <w:p w:rsidR="006D58E8" w:rsidRPr="00195A11" w:rsidRDefault="006D58E8" w:rsidP="006D58E8">
      <w:pPr>
        <w:jc w:val="both"/>
        <w:rPr>
          <w:bCs/>
          <w:color w:val="000000" w:themeColor="text1"/>
          <w:lang w:val="sr-Cyrl-CS"/>
        </w:rPr>
      </w:pPr>
    </w:p>
    <w:p w:rsidR="006D58E8" w:rsidRPr="00195A11" w:rsidRDefault="006D58E8" w:rsidP="006D58E8">
      <w:pPr>
        <w:jc w:val="both"/>
        <w:rPr>
          <w:b/>
          <w:color w:val="000000" w:themeColor="text1"/>
          <w:lang w:val="sr-Cyrl-CS"/>
        </w:rPr>
      </w:pPr>
      <w:r w:rsidRPr="00195A11">
        <w:rPr>
          <w:b/>
          <w:bCs/>
          <w:color w:val="000000" w:themeColor="text1"/>
          <w:lang w:val="sr-Cyrl-CS"/>
        </w:rPr>
        <w:t>6.</w:t>
      </w:r>
      <w:r w:rsidRPr="00195A11">
        <w:rPr>
          <w:bCs/>
          <w:color w:val="000000" w:themeColor="text1"/>
          <w:lang w:val="sr-Cyrl-CS"/>
        </w:rPr>
        <w:t xml:space="preserve"> </w:t>
      </w:r>
      <w:r w:rsidRPr="00195A11">
        <w:rPr>
          <w:b/>
          <w:color w:val="000000" w:themeColor="text1"/>
          <w:lang w:val="sr-Cyrl-CS"/>
        </w:rPr>
        <w:t>Подношење понуда</w:t>
      </w:r>
    </w:p>
    <w:p w:rsidR="006D58E8" w:rsidRPr="00195A11" w:rsidRDefault="006D58E8" w:rsidP="006D58E8">
      <w:pPr>
        <w:jc w:val="both"/>
        <w:rPr>
          <w:color w:val="000000" w:themeColor="text1"/>
          <w:lang w:val="sr-Cyrl-CS"/>
        </w:rPr>
      </w:pPr>
      <w:r w:rsidRPr="00195A11">
        <w:rPr>
          <w:color w:val="000000" w:themeColor="text1"/>
        </w:rPr>
        <w:t>Понуђач понуду подноси непосредно или путем поште у затвореној коверти или</w:t>
      </w:r>
      <w:r w:rsidRPr="00195A11">
        <w:rPr>
          <w:color w:val="000000" w:themeColor="text1"/>
          <w:lang w:val="sr-Cyrl-CS"/>
        </w:rPr>
        <w:t xml:space="preserve"> </w:t>
      </w:r>
      <w:r w:rsidRPr="00195A11">
        <w:rPr>
          <w:color w:val="000000" w:themeColor="text1"/>
        </w:rPr>
        <w:t>кутији, затворену на начин да се приликом отварања понуда може са</w:t>
      </w:r>
      <w:r w:rsidRPr="00195A11">
        <w:rPr>
          <w:color w:val="000000" w:themeColor="text1"/>
          <w:lang w:val="sr-Cyrl-CS"/>
        </w:rPr>
        <w:t xml:space="preserve"> </w:t>
      </w:r>
      <w:r w:rsidRPr="00195A11">
        <w:rPr>
          <w:color w:val="000000" w:themeColor="text1"/>
        </w:rPr>
        <w:t>сигурношћу утврдити да се први пут отвара.</w:t>
      </w:r>
      <w:r w:rsidRPr="00195A11">
        <w:rPr>
          <w:color w:val="000000" w:themeColor="text1"/>
          <w:lang w:val="sr-Cyrl-CS"/>
        </w:rPr>
        <w:t xml:space="preserve"> </w:t>
      </w:r>
      <w:r w:rsidRPr="00195A11">
        <w:rPr>
          <w:color w:val="000000" w:themeColor="text1"/>
        </w:rPr>
        <w:t>На полеђини коверте или на кутији навести назив</w:t>
      </w:r>
      <w:r w:rsidRPr="00195A11">
        <w:rPr>
          <w:color w:val="000000" w:themeColor="text1"/>
          <w:lang w:val="sr-Cyrl-CS"/>
        </w:rPr>
        <w:t>,</w:t>
      </w:r>
      <w:r w:rsidRPr="00195A11">
        <w:rPr>
          <w:color w:val="000000" w:themeColor="text1"/>
        </w:rPr>
        <w:t xml:space="preserve"> адресу понуђача</w:t>
      </w:r>
      <w:r w:rsidRPr="00195A11">
        <w:rPr>
          <w:color w:val="000000" w:themeColor="text1"/>
          <w:lang w:val="sr-Cyrl-CS"/>
        </w:rPr>
        <w:t xml:space="preserve"> и број телефона</w:t>
      </w:r>
      <w:r w:rsidRPr="00195A11">
        <w:rPr>
          <w:color w:val="000000" w:themeColor="text1"/>
        </w:rPr>
        <w:t>.</w:t>
      </w:r>
      <w:r w:rsidRPr="00195A11">
        <w:rPr>
          <w:color w:val="000000" w:themeColor="text1"/>
          <w:lang w:val="sr-Cyrl-CS"/>
        </w:rPr>
        <w:t xml:space="preserve"> </w:t>
      </w:r>
      <w:r w:rsidRPr="00195A11">
        <w:rPr>
          <w:color w:val="000000" w:themeColor="text1"/>
        </w:rPr>
        <w:t>У случају да понуду подноси група понуђача, на коверти је потребно назначити</w:t>
      </w:r>
      <w:r w:rsidRPr="00195A11">
        <w:rPr>
          <w:color w:val="000000" w:themeColor="text1"/>
          <w:lang w:val="sr-Cyrl-CS"/>
        </w:rPr>
        <w:t xml:space="preserve"> </w:t>
      </w:r>
      <w:r w:rsidRPr="00195A11">
        <w:rPr>
          <w:color w:val="000000" w:themeColor="text1"/>
        </w:rPr>
        <w:t>да се ради о групи понуђача и навести називе и адресу свих учесника у</w:t>
      </w:r>
      <w:r w:rsidRPr="00195A11">
        <w:rPr>
          <w:color w:val="000000" w:themeColor="text1"/>
          <w:lang w:val="sr-Cyrl-CS"/>
        </w:rPr>
        <w:t xml:space="preserve"> </w:t>
      </w:r>
      <w:r w:rsidRPr="00195A11">
        <w:rPr>
          <w:color w:val="000000" w:themeColor="text1"/>
        </w:rPr>
        <w:t>заједничкој понуди.</w:t>
      </w:r>
      <w:r w:rsidRPr="00195A11">
        <w:rPr>
          <w:color w:val="000000" w:themeColor="text1"/>
          <w:lang w:val="sr-Cyrl-CS"/>
        </w:rPr>
        <w:t xml:space="preserve"> </w:t>
      </w:r>
    </w:p>
    <w:p w:rsidR="006D58E8" w:rsidRPr="0056773E" w:rsidRDefault="006D58E8" w:rsidP="006D58E8">
      <w:pPr>
        <w:jc w:val="both"/>
        <w:rPr>
          <w:color w:val="000000" w:themeColor="text1"/>
        </w:rPr>
      </w:pPr>
      <w:r w:rsidRPr="00195A11">
        <w:rPr>
          <w:color w:val="000000" w:themeColor="text1"/>
        </w:rPr>
        <w:t xml:space="preserve">Понуду доставити на адресу: </w:t>
      </w:r>
      <w:r w:rsidRPr="00195A11">
        <w:rPr>
          <w:b/>
          <w:color w:val="000000" w:themeColor="text1"/>
          <w:lang w:val="sr-Cyrl-CS"/>
        </w:rPr>
        <w:t>Дом здравља „Сремска Митровица“, Стари шор 65, 22000 Сремска Митровица</w:t>
      </w:r>
      <w:r w:rsidRPr="00195A11">
        <w:rPr>
          <w:b/>
          <w:color w:val="000000" w:themeColor="text1"/>
        </w:rPr>
        <w:t>,</w:t>
      </w:r>
      <w:r w:rsidRPr="00195A11">
        <w:rPr>
          <w:b/>
          <w:color w:val="000000" w:themeColor="text1"/>
          <w:lang w:val="sr-Cyrl-CS"/>
        </w:rPr>
        <w:t xml:space="preserve"> </w:t>
      </w:r>
      <w:r w:rsidRPr="00195A11">
        <w:rPr>
          <w:b/>
          <w:color w:val="000000" w:themeColor="text1"/>
        </w:rPr>
        <w:t xml:space="preserve">са назнаком: ,,Понуда за јавну набавку </w:t>
      </w:r>
      <w:r w:rsidR="009E22CF" w:rsidRPr="001A411C">
        <w:rPr>
          <w:rFonts w:eastAsia="TimesNewRomanPS-BoldMT"/>
          <w:b/>
          <w:bCs/>
          <w:color w:val="000000"/>
          <w:lang w:val="sr-Cyrl-CS"/>
        </w:rPr>
        <w:t>у преговарачком поступку без објављивања позива за подношење понуда</w:t>
      </w:r>
      <w:r w:rsidRPr="00195A11">
        <w:rPr>
          <w:b/>
          <w:color w:val="000000" w:themeColor="text1"/>
        </w:rPr>
        <w:t xml:space="preserve"> –</w:t>
      </w:r>
      <w:r w:rsidRPr="00195A11">
        <w:rPr>
          <w:b/>
          <w:color w:val="000000" w:themeColor="text1"/>
          <w:lang w:val="sr-Cyrl-CS"/>
        </w:rPr>
        <w:t xml:space="preserve"> потрошни стоматолошки материјал за потребе Дома здравља Сремска Митровица</w:t>
      </w:r>
      <w:r w:rsidRPr="00195A11">
        <w:rPr>
          <w:b/>
          <w:color w:val="000000" w:themeColor="text1"/>
        </w:rPr>
        <w:t>, ЈН бр</w:t>
      </w:r>
      <w:r w:rsidRPr="00195A11">
        <w:rPr>
          <w:b/>
          <w:color w:val="000000" w:themeColor="text1"/>
          <w:lang w:val="sr-Cyrl-CS"/>
        </w:rPr>
        <w:t xml:space="preserve">. </w:t>
      </w:r>
      <w:r w:rsidR="00CD3E45">
        <w:rPr>
          <w:b/>
          <w:color w:val="000000" w:themeColor="text1"/>
        </w:rPr>
        <w:t>1</w:t>
      </w:r>
      <w:r w:rsidR="0056773E">
        <w:rPr>
          <w:b/>
          <w:color w:val="000000" w:themeColor="text1"/>
          <w:lang w:val="sr-Cyrl-CS"/>
        </w:rPr>
        <w:t>/20</w:t>
      </w:r>
      <w:r w:rsidR="000665C4">
        <w:rPr>
          <w:b/>
          <w:color w:val="000000" w:themeColor="text1"/>
          <w:lang w:val="sr-Cyrl-CS"/>
        </w:rPr>
        <w:t>20</w:t>
      </w:r>
      <w:r w:rsidR="00BA68CF">
        <w:rPr>
          <w:b/>
          <w:color w:val="000000" w:themeColor="text1"/>
          <w:lang w:val="sr-Cyrl-CS"/>
        </w:rPr>
        <w:t>П</w:t>
      </w:r>
      <w:r w:rsidRPr="00195A11">
        <w:rPr>
          <w:b/>
          <w:color w:val="000000" w:themeColor="text1"/>
          <w:lang w:val="sr-Cyrl-CS"/>
        </w:rPr>
        <w:t>П</w:t>
      </w:r>
      <w:r w:rsidRPr="00195A11">
        <w:rPr>
          <w:b/>
          <w:color w:val="000000" w:themeColor="text1"/>
        </w:rPr>
        <w:t xml:space="preserve">  - НЕ ОТВАРАТИ”. </w:t>
      </w:r>
      <w:r w:rsidRPr="00195A11">
        <w:rPr>
          <w:color w:val="000000" w:themeColor="text1"/>
        </w:rPr>
        <w:t>Понуда се сматра благовременом уколико је</w:t>
      </w:r>
      <w:r w:rsidRPr="00195A11">
        <w:rPr>
          <w:color w:val="000000" w:themeColor="text1"/>
          <w:lang w:val="sr-Cyrl-CS"/>
        </w:rPr>
        <w:t xml:space="preserve"> </w:t>
      </w:r>
      <w:r w:rsidRPr="00195A11">
        <w:rPr>
          <w:color w:val="000000" w:themeColor="text1"/>
        </w:rPr>
        <w:t xml:space="preserve">примљена од стране </w:t>
      </w:r>
      <w:r w:rsidRPr="00195A11">
        <w:rPr>
          <w:color w:val="000000" w:themeColor="text1"/>
          <w:lang w:val="sr-Cyrl-CS"/>
        </w:rPr>
        <w:t>понуђача</w:t>
      </w:r>
      <w:r w:rsidRPr="00195A11">
        <w:rPr>
          <w:color w:val="000000" w:themeColor="text1"/>
        </w:rPr>
        <w:t xml:space="preserve"> до </w:t>
      </w:r>
      <w:r w:rsidRPr="00195A11">
        <w:rPr>
          <w:color w:val="000000" w:themeColor="text1"/>
          <w:lang w:val="sr-Cyrl-CS"/>
        </w:rPr>
        <w:t xml:space="preserve">дана </w:t>
      </w:r>
      <w:r w:rsidR="000665C4">
        <w:rPr>
          <w:b/>
          <w:color w:val="000000" w:themeColor="text1"/>
        </w:rPr>
        <w:t>06</w:t>
      </w:r>
      <w:r w:rsidRPr="00195A11">
        <w:rPr>
          <w:b/>
          <w:color w:val="000000" w:themeColor="text1"/>
          <w:lang w:val="sr-Cyrl-CS"/>
        </w:rPr>
        <w:t>.0</w:t>
      </w:r>
      <w:r w:rsidR="00BA68CF">
        <w:rPr>
          <w:b/>
          <w:color w:val="000000" w:themeColor="text1"/>
          <w:lang w:val="sr-Cyrl-CS"/>
        </w:rPr>
        <w:t>7</w:t>
      </w:r>
      <w:r w:rsidRPr="00195A11">
        <w:rPr>
          <w:b/>
          <w:color w:val="000000" w:themeColor="text1"/>
          <w:lang w:val="sr-Cyrl-CS"/>
        </w:rPr>
        <w:t>.20</w:t>
      </w:r>
      <w:r w:rsidR="000665C4">
        <w:rPr>
          <w:b/>
          <w:color w:val="000000" w:themeColor="text1"/>
          <w:lang w:val="sr-Cyrl-CS"/>
        </w:rPr>
        <w:t>20</w:t>
      </w:r>
      <w:r w:rsidRPr="00195A11">
        <w:rPr>
          <w:b/>
          <w:color w:val="000000" w:themeColor="text1"/>
          <w:lang w:val="sr-Cyrl-CS"/>
        </w:rPr>
        <w:t>. године</w:t>
      </w:r>
      <w:r w:rsidRPr="00195A11">
        <w:rPr>
          <w:b/>
          <w:color w:val="000000" w:themeColor="text1"/>
        </w:rPr>
        <w:t xml:space="preserve"> до </w:t>
      </w:r>
      <w:r w:rsidRPr="00195A11">
        <w:rPr>
          <w:b/>
          <w:color w:val="000000" w:themeColor="text1"/>
          <w:lang w:val="sr-Cyrl-CS"/>
        </w:rPr>
        <w:t>1</w:t>
      </w:r>
      <w:r w:rsidR="0056773E">
        <w:rPr>
          <w:b/>
          <w:color w:val="000000" w:themeColor="text1"/>
        </w:rPr>
        <w:t>0</w:t>
      </w:r>
      <w:r w:rsidRPr="00195A11">
        <w:rPr>
          <w:b/>
          <w:color w:val="000000" w:themeColor="text1"/>
          <w:lang w:val="sr-Cyrl-CS"/>
        </w:rPr>
        <w:t xml:space="preserve">,00 </w:t>
      </w:r>
      <w:r w:rsidRPr="00195A11">
        <w:rPr>
          <w:b/>
          <w:color w:val="000000" w:themeColor="text1"/>
        </w:rPr>
        <w:t>часова</w:t>
      </w:r>
      <w:r w:rsidRPr="00195A11">
        <w:rPr>
          <w:b/>
          <w:color w:val="000000" w:themeColor="text1"/>
          <w:lang w:val="sr-Cyrl-CS"/>
        </w:rPr>
        <w:t xml:space="preserve">. </w:t>
      </w:r>
      <w:r w:rsidRPr="00195A11">
        <w:rPr>
          <w:b/>
          <w:color w:val="000000" w:themeColor="text1"/>
        </w:rPr>
        <w:t xml:space="preserve">Отварање понуда </w:t>
      </w:r>
      <w:r w:rsidRPr="00195A11">
        <w:rPr>
          <w:color w:val="000000" w:themeColor="text1"/>
        </w:rPr>
        <w:t>спроводи се одмах након истека рока за подношење понуда</w:t>
      </w:r>
      <w:r w:rsidRPr="00195A11">
        <w:rPr>
          <w:b/>
          <w:color w:val="000000" w:themeColor="text1"/>
        </w:rPr>
        <w:t>,</w:t>
      </w:r>
      <w:r w:rsidRPr="00195A11">
        <w:rPr>
          <w:color w:val="000000" w:themeColor="text1"/>
        </w:rPr>
        <w:t xml:space="preserve"> односно</w:t>
      </w:r>
      <w:r w:rsidRPr="00195A11">
        <w:rPr>
          <w:b/>
          <w:color w:val="000000" w:themeColor="text1"/>
        </w:rPr>
        <w:t xml:space="preserve"> истог дана</w:t>
      </w:r>
      <w:r w:rsidRPr="00195A11">
        <w:rPr>
          <w:b/>
          <w:color w:val="000000" w:themeColor="text1"/>
          <w:lang w:val="sr-Cyrl-CS"/>
        </w:rPr>
        <w:t xml:space="preserve"> у 1</w:t>
      </w:r>
      <w:r w:rsidR="0056773E">
        <w:rPr>
          <w:b/>
          <w:color w:val="000000" w:themeColor="text1"/>
        </w:rPr>
        <w:t>1</w:t>
      </w:r>
      <w:r w:rsidRPr="00195A11">
        <w:rPr>
          <w:b/>
          <w:color w:val="000000" w:themeColor="text1"/>
          <w:lang w:val="sr-Cyrl-CS"/>
        </w:rPr>
        <w:t>,00 часова</w:t>
      </w:r>
      <w:r w:rsidRPr="00195A11">
        <w:rPr>
          <w:color w:val="000000" w:themeColor="text1"/>
          <w:lang w:val="sr-Cyrl-CS"/>
        </w:rPr>
        <w:t xml:space="preserve"> у просторијама Правне службе Дома здравља „Сремска Митровица“, ул. Стари шор 65</w:t>
      </w:r>
      <w:r w:rsidRPr="00195A11">
        <w:rPr>
          <w:color w:val="000000" w:themeColor="text1"/>
        </w:rPr>
        <w:t>.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w:t>
      </w:r>
      <w:r w:rsidRPr="00195A11">
        <w:rPr>
          <w:color w:val="000000" w:themeColor="text1"/>
          <w:lang w:val="sr-Cyrl-CS"/>
        </w:rPr>
        <w:t>,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r w:rsidR="0056773E">
        <w:rPr>
          <w:color w:val="000000" w:themeColor="text1"/>
        </w:rPr>
        <w:t>.</w:t>
      </w:r>
    </w:p>
    <w:p w:rsidR="006D58E8" w:rsidRPr="00195A11" w:rsidRDefault="006D58E8" w:rsidP="006D58E8">
      <w:pPr>
        <w:jc w:val="both"/>
        <w:rPr>
          <w:color w:val="000000" w:themeColor="text1"/>
          <w:lang w:val="sr-Cyrl-CS"/>
        </w:rPr>
      </w:pPr>
    </w:p>
    <w:p w:rsidR="006D58E8" w:rsidRDefault="006D58E8" w:rsidP="006D58E8">
      <w:pPr>
        <w:jc w:val="both"/>
        <w:rPr>
          <w:color w:val="000000" w:themeColor="text1"/>
        </w:rPr>
      </w:pPr>
    </w:p>
    <w:p w:rsidR="00C233AA" w:rsidRDefault="00C233AA" w:rsidP="006D58E8">
      <w:pPr>
        <w:jc w:val="both"/>
        <w:rPr>
          <w:color w:val="000000" w:themeColor="text1"/>
        </w:rPr>
      </w:pPr>
    </w:p>
    <w:p w:rsidR="006D58E8" w:rsidRPr="00195A11" w:rsidRDefault="006D58E8" w:rsidP="006D58E8">
      <w:pPr>
        <w:jc w:val="center"/>
        <w:rPr>
          <w:b/>
          <w:bCs/>
          <w:iCs/>
          <w:color w:val="000000" w:themeColor="text1"/>
        </w:rPr>
      </w:pPr>
      <w:r w:rsidRPr="00195A11">
        <w:rPr>
          <w:b/>
          <w:bCs/>
          <w:iCs/>
          <w:color w:val="000000" w:themeColor="text1"/>
        </w:rPr>
        <w:lastRenderedPageBreak/>
        <w:t>II  ПОДАЦИ О ПРЕДМЕТУ ЈАВНЕ НАБАВКЕ</w:t>
      </w:r>
    </w:p>
    <w:p w:rsidR="006D58E8" w:rsidRPr="00195A11" w:rsidRDefault="006D58E8" w:rsidP="006D58E8">
      <w:pPr>
        <w:ind w:left="142"/>
        <w:jc w:val="both"/>
        <w:rPr>
          <w:b/>
          <w:bCs/>
          <w:i/>
          <w:iCs/>
          <w:color w:val="000000" w:themeColor="text1"/>
          <w:lang w:val="sr-Cyrl-CS"/>
        </w:rPr>
      </w:pPr>
    </w:p>
    <w:p w:rsidR="006D58E8" w:rsidRPr="00195A11" w:rsidRDefault="006D58E8" w:rsidP="006D58E8">
      <w:pPr>
        <w:numPr>
          <w:ilvl w:val="0"/>
          <w:numId w:val="21"/>
        </w:numPr>
        <w:tabs>
          <w:tab w:val="left" w:pos="426"/>
        </w:tabs>
        <w:ind w:left="142" w:firstLine="0"/>
        <w:jc w:val="both"/>
        <w:rPr>
          <w:b/>
          <w:bCs/>
          <w:color w:val="000000" w:themeColor="text1"/>
          <w:lang w:val="sr-Cyrl-CS"/>
        </w:rPr>
      </w:pPr>
      <w:r w:rsidRPr="00195A11">
        <w:rPr>
          <w:b/>
          <w:bCs/>
          <w:color w:val="000000" w:themeColor="text1"/>
        </w:rPr>
        <w:t>Предмет јавне набавке</w:t>
      </w:r>
    </w:p>
    <w:p w:rsidR="006D58E8" w:rsidRPr="00195A11" w:rsidRDefault="006D58E8" w:rsidP="006D58E8">
      <w:pPr>
        <w:jc w:val="both"/>
        <w:rPr>
          <w:color w:val="000000" w:themeColor="text1"/>
          <w:lang w:val="sr-Cyrl-CS"/>
        </w:rPr>
      </w:pPr>
      <w:r w:rsidRPr="00195A11">
        <w:rPr>
          <w:b/>
          <w:bCs/>
          <w:color w:val="000000" w:themeColor="text1"/>
          <w:lang w:val="sr-Cyrl-CS"/>
        </w:rPr>
        <w:t xml:space="preserve">  </w:t>
      </w:r>
      <w:r w:rsidRPr="00195A11">
        <w:rPr>
          <w:color w:val="000000" w:themeColor="text1"/>
        </w:rPr>
        <w:t>Предмет јавне набавке бр</w:t>
      </w:r>
      <w:r w:rsidRPr="00195A11">
        <w:rPr>
          <w:color w:val="000000" w:themeColor="text1"/>
          <w:lang w:val="ru-RU"/>
        </w:rPr>
        <w:t xml:space="preserve">. </w:t>
      </w:r>
      <w:r w:rsidR="00CD3E45">
        <w:rPr>
          <w:color w:val="000000" w:themeColor="text1"/>
        </w:rPr>
        <w:t>1</w:t>
      </w:r>
      <w:r w:rsidR="0056773E">
        <w:rPr>
          <w:color w:val="000000" w:themeColor="text1"/>
          <w:lang w:val="sr-Cyrl-CS"/>
        </w:rPr>
        <w:t>/20</w:t>
      </w:r>
      <w:r w:rsidR="000665C4">
        <w:rPr>
          <w:color w:val="000000" w:themeColor="text1"/>
          <w:lang w:val="sr-Cyrl-CS"/>
        </w:rPr>
        <w:t>20</w:t>
      </w:r>
      <w:r w:rsidR="00BA68CF">
        <w:rPr>
          <w:color w:val="000000" w:themeColor="text1"/>
          <w:lang w:val="sr-Cyrl-CS"/>
        </w:rPr>
        <w:t>П</w:t>
      </w:r>
      <w:r w:rsidRPr="00195A11">
        <w:rPr>
          <w:color w:val="000000" w:themeColor="text1"/>
          <w:lang w:val="sr-Cyrl-CS"/>
        </w:rPr>
        <w:t>П</w:t>
      </w:r>
      <w:r w:rsidRPr="00195A11">
        <w:rPr>
          <w:i/>
          <w:iCs/>
          <w:color w:val="000000" w:themeColor="text1"/>
        </w:rPr>
        <w:t xml:space="preserve"> </w:t>
      </w:r>
      <w:r w:rsidRPr="00195A11">
        <w:rPr>
          <w:color w:val="000000" w:themeColor="text1"/>
        </w:rPr>
        <w:t>су</w:t>
      </w:r>
      <w:r w:rsidRPr="00195A11">
        <w:rPr>
          <w:color w:val="000000" w:themeColor="text1"/>
          <w:lang w:val="sr-Cyrl-CS"/>
        </w:rPr>
        <w:t xml:space="preserve"> </w:t>
      </w:r>
      <w:r w:rsidRPr="00195A11">
        <w:rPr>
          <w:color w:val="000000" w:themeColor="text1"/>
        </w:rPr>
        <w:t>добр</w:t>
      </w:r>
      <w:r w:rsidRPr="00195A11">
        <w:rPr>
          <w:color w:val="000000" w:themeColor="text1"/>
          <w:lang w:val="sr-Cyrl-CS"/>
        </w:rPr>
        <w:t>а</w:t>
      </w:r>
      <w:r w:rsidRPr="00195A11">
        <w:rPr>
          <w:i/>
          <w:color w:val="000000" w:themeColor="text1"/>
          <w:lang w:val="sr-Cyrl-CS"/>
        </w:rPr>
        <w:t xml:space="preserve"> </w:t>
      </w:r>
      <w:r w:rsidRPr="00195A11">
        <w:rPr>
          <w:i/>
          <w:color w:val="000000" w:themeColor="text1"/>
        </w:rPr>
        <w:t>–</w:t>
      </w:r>
      <w:r w:rsidRPr="00195A11">
        <w:rPr>
          <w:i/>
          <w:color w:val="000000" w:themeColor="text1"/>
          <w:lang w:val="sr-Cyrl-CS"/>
        </w:rPr>
        <w:t xml:space="preserve"> </w:t>
      </w:r>
      <w:r w:rsidRPr="00195A11">
        <w:rPr>
          <w:color w:val="000000" w:themeColor="text1"/>
          <w:lang w:val="ru-RU"/>
        </w:rPr>
        <w:t xml:space="preserve">потрошни </w:t>
      </w:r>
      <w:r w:rsidRPr="00195A11">
        <w:rPr>
          <w:color w:val="000000" w:themeColor="text1"/>
          <w:lang w:val="sr-Cyrl-CS"/>
        </w:rPr>
        <w:t>стоматолошки</w:t>
      </w:r>
      <w:r w:rsidRPr="00195A11">
        <w:rPr>
          <w:color w:val="000000" w:themeColor="text1"/>
          <w:lang w:val="ru-RU"/>
        </w:rPr>
        <w:t xml:space="preserve"> материјал</w:t>
      </w:r>
      <w:r w:rsidRPr="00195A11">
        <w:rPr>
          <w:color w:val="000000" w:themeColor="text1"/>
          <w:lang w:val="sr-Cyrl-CS"/>
        </w:rPr>
        <w:t xml:space="preserve">. </w:t>
      </w:r>
    </w:p>
    <w:p w:rsidR="006D58E8" w:rsidRPr="00195A11" w:rsidRDefault="006D58E8" w:rsidP="006D58E8">
      <w:pPr>
        <w:ind w:left="142"/>
        <w:jc w:val="both"/>
        <w:rPr>
          <w:color w:val="000000" w:themeColor="text1"/>
          <w:lang w:val="sr-Cyrl-CS"/>
        </w:rPr>
      </w:pPr>
      <w:r w:rsidRPr="00195A11">
        <w:rPr>
          <w:bCs/>
          <w:color w:val="000000" w:themeColor="text1"/>
          <w:lang w:val="sr-Cyrl-CS"/>
        </w:rPr>
        <w:t>Н</w:t>
      </w:r>
      <w:r w:rsidRPr="00195A11">
        <w:rPr>
          <w:color w:val="000000" w:themeColor="text1"/>
        </w:rPr>
        <w:t>азив и ознака из општег речника набавки</w:t>
      </w:r>
      <w:r w:rsidRPr="00195A11">
        <w:rPr>
          <w:color w:val="000000" w:themeColor="text1"/>
          <w:lang w:val="sr-Cyrl-CS"/>
        </w:rPr>
        <w:t>:</w:t>
      </w:r>
      <w:r w:rsidRPr="00195A11">
        <w:rPr>
          <w:color w:val="000000" w:themeColor="text1"/>
        </w:rPr>
        <w:t xml:space="preserve"> Медицински потрошни материјал </w:t>
      </w:r>
      <w:r w:rsidRPr="00195A11">
        <w:rPr>
          <w:color w:val="000000" w:themeColor="text1"/>
          <w:lang w:val="sr-Cyrl-CS"/>
        </w:rPr>
        <w:t>– 33</w:t>
      </w:r>
      <w:r w:rsidRPr="00195A11">
        <w:rPr>
          <w:color w:val="000000" w:themeColor="text1"/>
          <w:lang w:val="sr-Latn-CS"/>
        </w:rPr>
        <w:t>1</w:t>
      </w:r>
      <w:r w:rsidRPr="00195A11">
        <w:rPr>
          <w:color w:val="000000" w:themeColor="text1"/>
        </w:rPr>
        <w:t>4</w:t>
      </w:r>
      <w:r w:rsidRPr="00195A11">
        <w:rPr>
          <w:color w:val="000000" w:themeColor="text1"/>
          <w:lang w:val="sr-Cyrl-CS"/>
        </w:rPr>
        <w:t>0000.</w:t>
      </w:r>
    </w:p>
    <w:p w:rsidR="006D58E8" w:rsidRPr="00195A11" w:rsidRDefault="006D58E8" w:rsidP="006D58E8">
      <w:pPr>
        <w:ind w:left="142"/>
        <w:jc w:val="both"/>
        <w:rPr>
          <w:i/>
          <w:color w:val="000000" w:themeColor="text1"/>
          <w:lang w:val="sr-Cyrl-CS"/>
        </w:rPr>
      </w:pPr>
    </w:p>
    <w:p w:rsidR="006D58E8" w:rsidRPr="00FA3184" w:rsidRDefault="006D58E8" w:rsidP="006D58E8">
      <w:pPr>
        <w:numPr>
          <w:ilvl w:val="0"/>
          <w:numId w:val="21"/>
        </w:numPr>
        <w:tabs>
          <w:tab w:val="left" w:pos="426"/>
        </w:tabs>
        <w:ind w:left="142" w:firstLine="0"/>
        <w:jc w:val="both"/>
        <w:rPr>
          <w:b/>
          <w:bCs/>
          <w:i/>
          <w:iCs/>
          <w:color w:val="000000" w:themeColor="text1"/>
        </w:rPr>
      </w:pPr>
      <w:r w:rsidRPr="00195A11">
        <w:rPr>
          <w:b/>
          <w:bCs/>
          <w:color w:val="000000" w:themeColor="text1"/>
          <w:lang w:val="sr-Cyrl-CS"/>
        </w:rPr>
        <w:t>Партије</w:t>
      </w:r>
    </w:p>
    <w:p w:rsidR="00FA3184" w:rsidRPr="00195A11" w:rsidRDefault="00FA3184" w:rsidP="00FA3184">
      <w:pPr>
        <w:tabs>
          <w:tab w:val="left" w:pos="426"/>
        </w:tabs>
        <w:ind w:left="142"/>
        <w:jc w:val="both"/>
        <w:rPr>
          <w:b/>
          <w:bCs/>
          <w:i/>
          <w:iCs/>
          <w:color w:val="000000" w:themeColor="text1"/>
        </w:rPr>
      </w:pPr>
    </w:p>
    <w:p w:rsidR="006D58E8" w:rsidRPr="00195A11" w:rsidRDefault="000665C4" w:rsidP="000665C4">
      <w:pPr>
        <w:widowControl w:val="0"/>
        <w:autoSpaceDE w:val="0"/>
        <w:autoSpaceDN w:val="0"/>
        <w:adjustRightInd w:val="0"/>
        <w:snapToGrid w:val="0"/>
        <w:ind w:left="142"/>
        <w:jc w:val="both"/>
        <w:rPr>
          <w:b/>
          <w:bCs/>
          <w:i/>
          <w:iCs/>
          <w:color w:val="000000" w:themeColor="text1"/>
          <w:lang w:val="sr-Cyrl-CS"/>
        </w:rPr>
      </w:pPr>
      <w:r>
        <w:rPr>
          <w:color w:val="000000" w:themeColor="text1"/>
        </w:rPr>
        <w:t>Предмет н</w:t>
      </w:r>
      <w:r w:rsidR="006D58E8" w:rsidRPr="00195A11">
        <w:rPr>
          <w:color w:val="000000" w:themeColor="text1"/>
          <w:lang w:val="sr-Cyrl-CS"/>
        </w:rPr>
        <w:t>абавк</w:t>
      </w:r>
      <w:r>
        <w:rPr>
          <w:color w:val="000000" w:themeColor="text1"/>
          <w:lang w:val="sr-Cyrl-CS"/>
        </w:rPr>
        <w:t>е</w:t>
      </w:r>
      <w:r w:rsidR="006D58E8" w:rsidRPr="00195A11">
        <w:rPr>
          <w:color w:val="000000" w:themeColor="text1"/>
          <w:lang w:val="sr-Cyrl-CS"/>
        </w:rPr>
        <w:t xml:space="preserve"> </w:t>
      </w:r>
      <w:r w:rsidR="00BA68CF">
        <w:rPr>
          <w:color w:val="000000" w:themeColor="text1"/>
          <w:lang w:val="sr-Cyrl-CS"/>
        </w:rPr>
        <w:t>је</w:t>
      </w:r>
      <w:r w:rsidR="006D58E8" w:rsidRPr="00195A11">
        <w:rPr>
          <w:color w:val="000000" w:themeColor="text1"/>
          <w:lang w:val="sr-Cyrl-CS"/>
        </w:rPr>
        <w:t xml:space="preserve"> обликова</w:t>
      </w:r>
      <w:r>
        <w:rPr>
          <w:color w:val="000000" w:themeColor="text1"/>
          <w:lang w:val="sr-Cyrl-CS"/>
        </w:rPr>
        <w:t>н</w:t>
      </w:r>
      <w:r w:rsidR="006D58E8" w:rsidRPr="00195A11">
        <w:rPr>
          <w:color w:val="000000" w:themeColor="text1"/>
          <w:lang w:val="sr-Cyrl-CS"/>
        </w:rPr>
        <w:t xml:space="preserve"> </w:t>
      </w:r>
      <w:r>
        <w:rPr>
          <w:color w:val="000000" w:themeColor="text1"/>
          <w:lang w:val="sr-Cyrl-CS"/>
        </w:rPr>
        <w:t>у две</w:t>
      </w:r>
      <w:r w:rsidR="006D58E8" w:rsidRPr="00195A11">
        <w:rPr>
          <w:color w:val="000000" w:themeColor="text1"/>
          <w:lang w:val="sr-Cyrl-CS"/>
        </w:rPr>
        <w:t xml:space="preserve"> партиј</w:t>
      </w:r>
      <w:r>
        <w:rPr>
          <w:color w:val="000000" w:themeColor="text1"/>
          <w:lang w:val="sr-Cyrl-CS"/>
        </w:rPr>
        <w:t>е</w:t>
      </w:r>
      <w:r w:rsidR="00BA68CF">
        <w:rPr>
          <w:color w:val="000000" w:themeColor="text1"/>
          <w:lang w:val="sr-Cyrl-CS"/>
        </w:rPr>
        <w:t>.</w:t>
      </w:r>
    </w:p>
    <w:p w:rsidR="006D58E8" w:rsidRDefault="006D58E8"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Pr="00195A11" w:rsidRDefault="00BA68CF"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Default="006D58E8" w:rsidP="006D58E8">
      <w:pPr>
        <w:jc w:val="center"/>
        <w:rPr>
          <w:b/>
          <w:bCs/>
          <w:i/>
          <w:iCs/>
          <w:color w:val="000000" w:themeColor="text1"/>
          <w:lang w:val="sr-Cyrl-CS"/>
        </w:rPr>
      </w:pPr>
    </w:p>
    <w:p w:rsidR="00C233AA" w:rsidRPr="00195A11" w:rsidRDefault="00C233AA"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E20853" w:rsidRPr="00FA3184" w:rsidRDefault="00E20853" w:rsidP="002B2481">
      <w:pPr>
        <w:rPr>
          <w:b/>
          <w:bCs/>
          <w:i/>
          <w:iCs/>
          <w:color w:val="000000" w:themeColor="text1"/>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r w:rsidRPr="00195A11">
        <w:rPr>
          <w:b/>
          <w:bCs/>
          <w:i/>
          <w:iCs/>
          <w:color w:val="000000" w:themeColor="text1"/>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5A11">
        <w:rPr>
          <w:b/>
          <w:bCs/>
          <w:i/>
          <w:iCs/>
          <w:color w:val="000000" w:themeColor="text1"/>
          <w:lang w:val="sr-Cyrl-CS"/>
        </w:rPr>
        <w:t xml:space="preserve">МЕСТО ИЗВРШЕЊА </w:t>
      </w:r>
      <w:r w:rsidRPr="00195A11">
        <w:rPr>
          <w:b/>
          <w:bCs/>
          <w:i/>
          <w:iCs/>
          <w:color w:val="000000" w:themeColor="text1"/>
        </w:rPr>
        <w:t>ИЛИ ИСПОРУКЕ ДОБАРА, ЕВЕНТУАЛНЕ ДОДАТНЕ УСЛУГЕ И СЛ.</w:t>
      </w:r>
    </w:p>
    <w:p w:rsidR="006D58E8" w:rsidRPr="00195A11" w:rsidRDefault="006D58E8" w:rsidP="006D58E8">
      <w:pPr>
        <w:rPr>
          <w:b/>
          <w:color w:val="000000" w:themeColor="text1"/>
          <w:lang w:val="sr-Cyrl-CS"/>
        </w:rPr>
      </w:pPr>
    </w:p>
    <w:p w:rsidR="00C233AA" w:rsidRDefault="00C233AA" w:rsidP="00C233AA">
      <w:pPr>
        <w:rPr>
          <w:b/>
          <w:i/>
          <w:iCs/>
          <w:color w:val="000000" w:themeColor="text1"/>
        </w:rPr>
      </w:pPr>
    </w:p>
    <w:p w:rsidR="000665C4" w:rsidRPr="000665C4" w:rsidRDefault="000665C4" w:rsidP="000665C4">
      <w:pPr>
        <w:rPr>
          <w:b/>
        </w:rPr>
      </w:pPr>
      <w:r w:rsidRPr="008E68F3">
        <w:rPr>
          <w:b/>
        </w:rPr>
        <w:t>ПАРТИЈА</w:t>
      </w:r>
      <w:r>
        <w:rPr>
          <w:b/>
        </w:rPr>
        <w:t xml:space="preserve"> 1 – САНИТЕТСКИ МАТЕРИЈАЛ</w:t>
      </w:r>
    </w:p>
    <w:p w:rsidR="000665C4" w:rsidRPr="008E68F3" w:rsidRDefault="000665C4" w:rsidP="000665C4"/>
    <w:tbl>
      <w:tblPr>
        <w:tblStyle w:val="TableGrid"/>
        <w:tblW w:w="0" w:type="auto"/>
        <w:tblLook w:val="04A0"/>
      </w:tblPr>
      <w:tblGrid>
        <w:gridCol w:w="959"/>
        <w:gridCol w:w="6095"/>
        <w:gridCol w:w="1701"/>
        <w:gridCol w:w="1433"/>
      </w:tblGrid>
      <w:tr w:rsidR="000665C4" w:rsidRPr="008E68F3" w:rsidTr="000665C4">
        <w:tc>
          <w:tcPr>
            <w:tcW w:w="959" w:type="dxa"/>
          </w:tcPr>
          <w:p w:rsidR="000665C4" w:rsidRPr="008E68F3" w:rsidRDefault="000665C4" w:rsidP="000665C4">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95" w:type="dxa"/>
          </w:tcPr>
          <w:p w:rsidR="000665C4" w:rsidRPr="008E68F3" w:rsidRDefault="000665C4" w:rsidP="000665C4">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01" w:type="dxa"/>
          </w:tcPr>
          <w:p w:rsidR="000665C4" w:rsidRPr="008E68F3" w:rsidRDefault="000665C4" w:rsidP="000665C4">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0665C4" w:rsidRPr="008E68F3" w:rsidRDefault="000665C4" w:rsidP="000665C4">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Gaza 80cmx10m</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Pr>
                <w:rFonts w:ascii="Times New Roman" w:hAnsi="Times New Roman" w:cs="Times New Roman"/>
                <w:sz w:val="24"/>
                <w:szCs w:val="24"/>
              </w:rPr>
              <w:t>6</w:t>
            </w:r>
            <w:r w:rsidRPr="008E68F3">
              <w:rPr>
                <w:rFonts w:ascii="Times New Roman" w:hAnsi="Times New Roman" w:cs="Times New Roman"/>
                <w:sz w:val="24"/>
                <w:szCs w:val="24"/>
              </w:rPr>
              <w:t>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Maska</w:t>
            </w:r>
            <w:r>
              <w:rPr>
                <w:rFonts w:ascii="Times New Roman" w:hAnsi="Times New Roman" w:cs="Times New Roman"/>
                <w:sz w:val="24"/>
                <w:szCs w:val="24"/>
              </w:rPr>
              <w:t xml:space="preserve"> </w:t>
            </w:r>
            <w:r w:rsidRPr="008E68F3">
              <w:rPr>
                <w:rFonts w:ascii="Times New Roman" w:hAnsi="Times New Roman" w:cs="Times New Roman"/>
                <w:sz w:val="24"/>
                <w:szCs w:val="24"/>
              </w:rPr>
              <w:t>hirurska</w:t>
            </w:r>
            <w:r>
              <w:rPr>
                <w:rFonts w:ascii="Times New Roman" w:hAnsi="Times New Roman" w:cs="Times New Roman"/>
                <w:sz w:val="24"/>
                <w:szCs w:val="24"/>
              </w:rPr>
              <w:t xml:space="preserve"> </w:t>
            </w:r>
            <w:r w:rsidRPr="008E68F3">
              <w:rPr>
                <w:rFonts w:ascii="Times New Roman" w:hAnsi="Times New Roman" w:cs="Times New Roman"/>
                <w:sz w:val="24"/>
                <w:szCs w:val="24"/>
              </w:rPr>
              <w:t>sa</w:t>
            </w:r>
            <w:r>
              <w:rPr>
                <w:rFonts w:ascii="Times New Roman" w:hAnsi="Times New Roman" w:cs="Times New Roman"/>
                <w:sz w:val="24"/>
                <w:szCs w:val="24"/>
              </w:rPr>
              <w:t xml:space="preserve"> </w:t>
            </w:r>
            <w:r w:rsidRPr="008E68F3">
              <w:rPr>
                <w:rFonts w:ascii="Times New Roman" w:hAnsi="Times New Roman" w:cs="Times New Roman"/>
                <w:sz w:val="24"/>
                <w:szCs w:val="24"/>
              </w:rPr>
              <w:t>gumicom</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3000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Rukavice</w:t>
            </w:r>
            <w:r>
              <w:rPr>
                <w:rFonts w:ascii="Times New Roman" w:hAnsi="Times New Roman" w:cs="Times New Roman"/>
                <w:sz w:val="24"/>
                <w:szCs w:val="24"/>
              </w:rPr>
              <w:t xml:space="preserve"> </w:t>
            </w:r>
            <w:r w:rsidRPr="008E68F3">
              <w:rPr>
                <w:rFonts w:ascii="Times New Roman" w:hAnsi="Times New Roman" w:cs="Times New Roman"/>
                <w:sz w:val="24"/>
                <w:szCs w:val="24"/>
              </w:rPr>
              <w:t>mediflex</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30000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4</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Rukavice</w:t>
            </w:r>
            <w:r>
              <w:rPr>
                <w:rFonts w:ascii="Times New Roman" w:hAnsi="Times New Roman" w:cs="Times New Roman"/>
                <w:sz w:val="24"/>
                <w:szCs w:val="24"/>
              </w:rPr>
              <w:t xml:space="preserve"> </w:t>
            </w:r>
            <w:r w:rsidRPr="008E68F3">
              <w:rPr>
                <w:rFonts w:ascii="Times New Roman" w:hAnsi="Times New Roman" w:cs="Times New Roman"/>
                <w:sz w:val="24"/>
                <w:szCs w:val="24"/>
              </w:rPr>
              <w:t>hirurske</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par</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900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5</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Vata</w:t>
            </w:r>
            <w:r>
              <w:rPr>
                <w:rFonts w:ascii="Times New Roman" w:hAnsi="Times New Roman" w:cs="Times New Roman"/>
                <w:sz w:val="24"/>
                <w:szCs w:val="24"/>
              </w:rPr>
              <w:t xml:space="preserve"> </w:t>
            </w:r>
            <w:r w:rsidRPr="008E68F3">
              <w:rPr>
                <w:rFonts w:ascii="Times New Roman" w:hAnsi="Times New Roman" w:cs="Times New Roman"/>
                <w:sz w:val="24"/>
                <w:szCs w:val="24"/>
              </w:rPr>
              <w:t>sanitetska</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kg</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10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6</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Indicator sterilizacije</w:t>
            </w:r>
            <w:r>
              <w:rPr>
                <w:rFonts w:ascii="Times New Roman" w:hAnsi="Times New Roman" w:cs="Times New Roman"/>
                <w:sz w:val="24"/>
                <w:szCs w:val="24"/>
              </w:rPr>
              <w:t xml:space="preserve"> </w:t>
            </w:r>
            <w:r w:rsidRPr="008E68F3">
              <w:rPr>
                <w:rFonts w:ascii="Times New Roman" w:hAnsi="Times New Roman" w:cs="Times New Roman"/>
                <w:sz w:val="24"/>
                <w:szCs w:val="24"/>
              </w:rPr>
              <w:t>(kontrolnanalepnica)</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pak</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4</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7</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Spric PVC 2ml</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8000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8</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Spric PVC 5ml</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150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9</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Igla</w:t>
            </w:r>
            <w:r>
              <w:rPr>
                <w:rFonts w:ascii="Times New Roman" w:hAnsi="Times New Roman" w:cs="Times New Roman"/>
                <w:sz w:val="24"/>
                <w:szCs w:val="24"/>
              </w:rPr>
              <w:t xml:space="preserve">  </w:t>
            </w:r>
            <w:r w:rsidRPr="008E68F3">
              <w:rPr>
                <w:rFonts w:ascii="Times New Roman" w:hAnsi="Times New Roman" w:cs="Times New Roman"/>
                <w:sz w:val="24"/>
                <w:szCs w:val="24"/>
              </w:rPr>
              <w:t>sterilna 0,8x40mm</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2800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10</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 xml:space="preserve">Igla </w:t>
            </w:r>
            <w:r>
              <w:rPr>
                <w:rFonts w:ascii="Times New Roman" w:hAnsi="Times New Roman" w:cs="Times New Roman"/>
                <w:sz w:val="24"/>
                <w:szCs w:val="24"/>
              </w:rPr>
              <w:t xml:space="preserve"> </w:t>
            </w:r>
            <w:r w:rsidRPr="008E68F3">
              <w:rPr>
                <w:rFonts w:ascii="Times New Roman" w:hAnsi="Times New Roman" w:cs="Times New Roman"/>
                <w:sz w:val="24"/>
                <w:szCs w:val="24"/>
              </w:rPr>
              <w:t>sterilna0,45x13mm</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7600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11</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Igla</w:t>
            </w:r>
            <w:r>
              <w:rPr>
                <w:rFonts w:ascii="Times New Roman" w:hAnsi="Times New Roman" w:cs="Times New Roman"/>
                <w:sz w:val="24"/>
                <w:szCs w:val="24"/>
              </w:rPr>
              <w:t xml:space="preserve">  </w:t>
            </w:r>
            <w:r w:rsidRPr="008E68F3">
              <w:rPr>
                <w:rFonts w:ascii="Times New Roman" w:hAnsi="Times New Roman" w:cs="Times New Roman"/>
                <w:sz w:val="24"/>
                <w:szCs w:val="24"/>
              </w:rPr>
              <w:t>sterilna 0,5x25mm</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700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12</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Igla</w:t>
            </w:r>
            <w:r>
              <w:rPr>
                <w:rFonts w:ascii="Times New Roman" w:hAnsi="Times New Roman" w:cs="Times New Roman"/>
                <w:sz w:val="24"/>
                <w:szCs w:val="24"/>
              </w:rPr>
              <w:t xml:space="preserve">  </w:t>
            </w:r>
            <w:r w:rsidRPr="008E68F3">
              <w:rPr>
                <w:rFonts w:ascii="Times New Roman" w:hAnsi="Times New Roman" w:cs="Times New Roman"/>
                <w:sz w:val="24"/>
                <w:szCs w:val="24"/>
              </w:rPr>
              <w:t>sterilna 1,2x40mm</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200</w:t>
            </w:r>
          </w:p>
        </w:tc>
      </w:tr>
      <w:tr w:rsidR="000665C4" w:rsidRPr="008E68F3" w:rsidTr="000665C4">
        <w:tc>
          <w:tcPr>
            <w:tcW w:w="959"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13</w:t>
            </w:r>
          </w:p>
        </w:tc>
        <w:tc>
          <w:tcPr>
            <w:tcW w:w="6095" w:type="dxa"/>
          </w:tcPr>
          <w:p w:rsidR="000665C4" w:rsidRPr="008E68F3" w:rsidRDefault="000665C4" w:rsidP="000665C4">
            <w:pPr>
              <w:rPr>
                <w:rFonts w:ascii="Times New Roman" w:hAnsi="Times New Roman" w:cs="Times New Roman"/>
                <w:sz w:val="24"/>
                <w:szCs w:val="24"/>
              </w:rPr>
            </w:pPr>
            <w:r w:rsidRPr="008E68F3">
              <w:rPr>
                <w:rFonts w:ascii="Times New Roman" w:hAnsi="Times New Roman" w:cs="Times New Roman"/>
                <w:sz w:val="24"/>
                <w:szCs w:val="24"/>
              </w:rPr>
              <w:t xml:space="preserve">Igla </w:t>
            </w:r>
            <w:r>
              <w:rPr>
                <w:rFonts w:ascii="Times New Roman" w:hAnsi="Times New Roman" w:cs="Times New Roman"/>
                <w:sz w:val="24"/>
                <w:szCs w:val="24"/>
              </w:rPr>
              <w:t xml:space="preserve"> </w:t>
            </w:r>
            <w:r w:rsidRPr="008E68F3">
              <w:rPr>
                <w:rFonts w:ascii="Times New Roman" w:hAnsi="Times New Roman" w:cs="Times New Roman"/>
                <w:sz w:val="24"/>
                <w:szCs w:val="24"/>
              </w:rPr>
              <w:t>sterilna</w:t>
            </w:r>
            <w:r>
              <w:rPr>
                <w:rFonts w:ascii="Times New Roman" w:hAnsi="Times New Roman" w:cs="Times New Roman"/>
                <w:sz w:val="24"/>
                <w:szCs w:val="24"/>
              </w:rPr>
              <w:t xml:space="preserve"> </w:t>
            </w:r>
            <w:r w:rsidRPr="008E68F3">
              <w:rPr>
                <w:rFonts w:ascii="Times New Roman" w:hAnsi="Times New Roman" w:cs="Times New Roman"/>
                <w:sz w:val="24"/>
                <w:szCs w:val="24"/>
              </w:rPr>
              <w:t>0,9x40mm</w:t>
            </w:r>
          </w:p>
        </w:tc>
        <w:tc>
          <w:tcPr>
            <w:tcW w:w="1701"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0665C4" w:rsidRPr="008E68F3" w:rsidRDefault="000665C4" w:rsidP="000665C4">
            <w:pPr>
              <w:jc w:val="center"/>
              <w:rPr>
                <w:rFonts w:ascii="Times New Roman" w:hAnsi="Times New Roman" w:cs="Times New Roman"/>
                <w:sz w:val="24"/>
                <w:szCs w:val="24"/>
              </w:rPr>
            </w:pPr>
            <w:r w:rsidRPr="008E68F3">
              <w:rPr>
                <w:rFonts w:ascii="Times New Roman" w:hAnsi="Times New Roman" w:cs="Times New Roman"/>
                <w:sz w:val="24"/>
                <w:szCs w:val="24"/>
              </w:rPr>
              <w:t>100</w:t>
            </w:r>
          </w:p>
        </w:tc>
      </w:tr>
    </w:tbl>
    <w:p w:rsidR="000665C4" w:rsidRDefault="000665C4" w:rsidP="000665C4"/>
    <w:p w:rsidR="000665C4" w:rsidRPr="000665C4" w:rsidRDefault="000665C4" w:rsidP="000665C4">
      <w:pPr>
        <w:rPr>
          <w:b/>
        </w:rPr>
      </w:pPr>
      <w:r w:rsidRPr="008E68F3">
        <w:rPr>
          <w:b/>
        </w:rPr>
        <w:t>ПАРТИЈА</w:t>
      </w:r>
      <w:r>
        <w:rPr>
          <w:b/>
        </w:rPr>
        <w:t xml:space="preserve"> 2 </w:t>
      </w:r>
      <w:r w:rsidRPr="008E68F3">
        <w:rPr>
          <w:b/>
        </w:rPr>
        <w:t>-</w:t>
      </w:r>
      <w:r>
        <w:rPr>
          <w:b/>
        </w:rPr>
        <w:t xml:space="preserve"> РАСТВОРИ</w:t>
      </w:r>
    </w:p>
    <w:p w:rsidR="000665C4" w:rsidRPr="008E68F3" w:rsidRDefault="000665C4" w:rsidP="000665C4"/>
    <w:tbl>
      <w:tblPr>
        <w:tblStyle w:val="TableGrid"/>
        <w:tblW w:w="0" w:type="auto"/>
        <w:tblLook w:val="04A0"/>
      </w:tblPr>
      <w:tblGrid>
        <w:gridCol w:w="959"/>
        <w:gridCol w:w="6095"/>
        <w:gridCol w:w="1701"/>
        <w:gridCol w:w="1433"/>
      </w:tblGrid>
      <w:tr w:rsidR="000665C4" w:rsidRPr="00AF5695" w:rsidTr="000665C4">
        <w:tc>
          <w:tcPr>
            <w:tcW w:w="959" w:type="dxa"/>
          </w:tcPr>
          <w:p w:rsidR="000665C4" w:rsidRPr="00AF5695" w:rsidRDefault="000665C4" w:rsidP="000665C4">
            <w:pPr>
              <w:jc w:val="center"/>
              <w:rPr>
                <w:rFonts w:ascii="Times New Roman" w:hAnsi="Times New Roman" w:cs="Times New Roman"/>
                <w:b/>
                <w:sz w:val="24"/>
                <w:szCs w:val="24"/>
              </w:rPr>
            </w:pPr>
            <w:r w:rsidRPr="00AF5695">
              <w:rPr>
                <w:rFonts w:ascii="Times New Roman" w:hAnsi="Times New Roman" w:cs="Times New Roman"/>
                <w:b/>
                <w:sz w:val="24"/>
                <w:szCs w:val="24"/>
              </w:rPr>
              <w:t>Р. Бр.</w:t>
            </w:r>
          </w:p>
        </w:tc>
        <w:tc>
          <w:tcPr>
            <w:tcW w:w="6095" w:type="dxa"/>
          </w:tcPr>
          <w:p w:rsidR="000665C4" w:rsidRPr="00AF5695" w:rsidRDefault="000665C4" w:rsidP="000665C4">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Назив</w:t>
            </w:r>
          </w:p>
        </w:tc>
        <w:tc>
          <w:tcPr>
            <w:tcW w:w="1701" w:type="dxa"/>
          </w:tcPr>
          <w:p w:rsidR="000665C4" w:rsidRPr="00AF5695" w:rsidRDefault="000665C4" w:rsidP="000665C4">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Јединица мере</w:t>
            </w:r>
          </w:p>
        </w:tc>
        <w:tc>
          <w:tcPr>
            <w:tcW w:w="1433" w:type="dxa"/>
          </w:tcPr>
          <w:p w:rsidR="000665C4" w:rsidRPr="00AF5695" w:rsidRDefault="000665C4" w:rsidP="000665C4">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Количина</w:t>
            </w:r>
          </w:p>
        </w:tc>
      </w:tr>
      <w:tr w:rsidR="000665C4" w:rsidRPr="00AF5695" w:rsidTr="000665C4">
        <w:tc>
          <w:tcPr>
            <w:tcW w:w="959"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1</w:t>
            </w:r>
          </w:p>
        </w:tc>
        <w:tc>
          <w:tcPr>
            <w:tcW w:w="6095" w:type="dxa"/>
          </w:tcPr>
          <w:p w:rsidR="000665C4" w:rsidRPr="00AF5695" w:rsidRDefault="000665C4" w:rsidP="000665C4">
            <w:pPr>
              <w:rPr>
                <w:rFonts w:ascii="Times New Roman" w:hAnsi="Times New Roman" w:cs="Times New Roman"/>
                <w:sz w:val="24"/>
                <w:szCs w:val="24"/>
              </w:rPr>
            </w:pPr>
            <w:r w:rsidRPr="00AF5695">
              <w:rPr>
                <w:rFonts w:ascii="Times New Roman" w:hAnsi="Times New Roman" w:cs="Times New Roman"/>
                <w:sz w:val="24"/>
                <w:szCs w:val="24"/>
              </w:rPr>
              <w:t>Alcohol 70%</w:t>
            </w:r>
          </w:p>
        </w:tc>
        <w:tc>
          <w:tcPr>
            <w:tcW w:w="1701"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90000</w:t>
            </w:r>
          </w:p>
        </w:tc>
      </w:tr>
      <w:tr w:rsidR="000665C4" w:rsidRPr="00AF5695" w:rsidTr="000665C4">
        <w:tc>
          <w:tcPr>
            <w:tcW w:w="959"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2</w:t>
            </w:r>
          </w:p>
        </w:tc>
        <w:tc>
          <w:tcPr>
            <w:tcW w:w="6095" w:type="dxa"/>
          </w:tcPr>
          <w:p w:rsidR="000665C4" w:rsidRPr="00AF5695" w:rsidRDefault="000665C4" w:rsidP="000665C4">
            <w:pPr>
              <w:rPr>
                <w:rFonts w:ascii="Times New Roman" w:hAnsi="Times New Roman" w:cs="Times New Roman"/>
                <w:sz w:val="24"/>
                <w:szCs w:val="24"/>
              </w:rPr>
            </w:pPr>
            <w:r w:rsidRPr="00AF5695">
              <w:rPr>
                <w:rFonts w:ascii="Times New Roman" w:hAnsi="Times New Roman" w:cs="Times New Roman"/>
                <w:sz w:val="24"/>
                <w:szCs w:val="24"/>
              </w:rPr>
              <w:t>Alcohol 96%</w:t>
            </w:r>
          </w:p>
        </w:tc>
        <w:tc>
          <w:tcPr>
            <w:tcW w:w="1701"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50000</w:t>
            </w:r>
          </w:p>
        </w:tc>
      </w:tr>
      <w:tr w:rsidR="000665C4" w:rsidRPr="00AF5695" w:rsidTr="000665C4">
        <w:tc>
          <w:tcPr>
            <w:tcW w:w="959"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3</w:t>
            </w:r>
          </w:p>
        </w:tc>
        <w:tc>
          <w:tcPr>
            <w:tcW w:w="6095" w:type="dxa"/>
          </w:tcPr>
          <w:p w:rsidR="000665C4" w:rsidRPr="00AF5695" w:rsidRDefault="000665C4" w:rsidP="000665C4">
            <w:pPr>
              <w:rPr>
                <w:rFonts w:ascii="Times New Roman" w:hAnsi="Times New Roman" w:cs="Times New Roman"/>
                <w:sz w:val="24"/>
                <w:szCs w:val="24"/>
              </w:rPr>
            </w:pPr>
            <w:r w:rsidRPr="00AF5695">
              <w:rPr>
                <w:rFonts w:ascii="Times New Roman" w:hAnsi="Times New Roman" w:cs="Times New Roman"/>
                <w:sz w:val="24"/>
                <w:szCs w:val="24"/>
              </w:rPr>
              <w:t>Hydrogen 3%</w:t>
            </w:r>
          </w:p>
        </w:tc>
        <w:tc>
          <w:tcPr>
            <w:tcW w:w="1701"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12000</w:t>
            </w:r>
          </w:p>
        </w:tc>
      </w:tr>
      <w:tr w:rsidR="000665C4" w:rsidRPr="00AF5695" w:rsidTr="000665C4">
        <w:tc>
          <w:tcPr>
            <w:tcW w:w="959"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4</w:t>
            </w:r>
          </w:p>
        </w:tc>
        <w:tc>
          <w:tcPr>
            <w:tcW w:w="6095" w:type="dxa"/>
          </w:tcPr>
          <w:p w:rsidR="000665C4" w:rsidRPr="00AF5695" w:rsidRDefault="000665C4" w:rsidP="000665C4">
            <w:pPr>
              <w:rPr>
                <w:rFonts w:ascii="Times New Roman" w:hAnsi="Times New Roman" w:cs="Times New Roman"/>
                <w:sz w:val="24"/>
                <w:szCs w:val="24"/>
                <w:lang w:val="de-DE"/>
              </w:rPr>
            </w:pPr>
            <w:r w:rsidRPr="00AF5695">
              <w:rPr>
                <w:rFonts w:ascii="Times New Roman" w:hAnsi="Times New Roman" w:cs="Times New Roman"/>
                <w:sz w:val="24"/>
                <w:szCs w:val="24"/>
                <w:lang w:val="de-DE"/>
              </w:rPr>
              <w:t>Tinktura za antisepticni tretman koze</w:t>
            </w:r>
            <w:r>
              <w:rPr>
                <w:rFonts w:ascii="Times New Roman" w:hAnsi="Times New Roman" w:cs="Times New Roman"/>
                <w:sz w:val="24"/>
                <w:szCs w:val="24"/>
                <w:lang w:val="de-DE"/>
              </w:rPr>
              <w:t xml:space="preserve"> </w:t>
            </w:r>
            <w:r w:rsidRPr="00AF5695">
              <w:rPr>
                <w:rFonts w:ascii="Times New Roman" w:hAnsi="Times New Roman" w:cs="Times New Roman"/>
                <w:sz w:val="24"/>
                <w:szCs w:val="24"/>
                <w:lang w:val="de-DE"/>
              </w:rPr>
              <w:t>(</w:t>
            </w:r>
            <w:r w:rsidRPr="004236A5">
              <w:rPr>
                <w:rFonts w:ascii="Times New Roman" w:hAnsi="Times New Roman" w:cs="Times New Roman"/>
                <w:b/>
                <w:sz w:val="24"/>
                <w:szCs w:val="24"/>
                <w:lang w:val="de-DE"/>
              </w:rPr>
              <w:t>zavon ili odgovarajuca)</w:t>
            </w:r>
          </w:p>
        </w:tc>
        <w:tc>
          <w:tcPr>
            <w:tcW w:w="1701" w:type="dxa"/>
          </w:tcPr>
          <w:p w:rsidR="000665C4" w:rsidRPr="00AF5695" w:rsidRDefault="000665C4" w:rsidP="000665C4">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koml</w:t>
            </w:r>
          </w:p>
        </w:tc>
        <w:tc>
          <w:tcPr>
            <w:tcW w:w="1433" w:type="dxa"/>
          </w:tcPr>
          <w:p w:rsidR="000665C4" w:rsidRPr="00AF5695" w:rsidRDefault="000665C4" w:rsidP="000665C4">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30</w:t>
            </w:r>
          </w:p>
        </w:tc>
      </w:tr>
      <w:tr w:rsidR="000665C4" w:rsidRPr="00AF5695" w:rsidTr="000665C4">
        <w:tc>
          <w:tcPr>
            <w:tcW w:w="959" w:type="dxa"/>
          </w:tcPr>
          <w:p w:rsidR="000665C4" w:rsidRPr="00AF5695" w:rsidRDefault="000665C4" w:rsidP="000665C4">
            <w:pPr>
              <w:jc w:val="center"/>
              <w:rPr>
                <w:rFonts w:ascii="Times New Roman" w:hAnsi="Times New Roman" w:cs="Times New Roman"/>
                <w:sz w:val="24"/>
                <w:szCs w:val="24"/>
              </w:rPr>
            </w:pPr>
            <w:r w:rsidRPr="00AF5695">
              <w:rPr>
                <w:rFonts w:ascii="Times New Roman" w:hAnsi="Times New Roman" w:cs="Times New Roman"/>
                <w:sz w:val="24"/>
                <w:szCs w:val="24"/>
              </w:rPr>
              <w:t>5</w:t>
            </w:r>
          </w:p>
        </w:tc>
        <w:tc>
          <w:tcPr>
            <w:tcW w:w="6095" w:type="dxa"/>
          </w:tcPr>
          <w:p w:rsidR="000665C4" w:rsidRPr="00AF5695" w:rsidRDefault="000665C4" w:rsidP="000665C4">
            <w:pPr>
              <w:rPr>
                <w:rFonts w:ascii="Times New Roman" w:hAnsi="Times New Roman" w:cs="Times New Roman"/>
                <w:sz w:val="24"/>
                <w:szCs w:val="24"/>
                <w:lang w:val="de-DE"/>
              </w:rPr>
            </w:pPr>
            <w:r w:rsidRPr="00AF5695">
              <w:rPr>
                <w:rFonts w:ascii="Times New Roman" w:hAnsi="Times New Roman" w:cs="Times New Roman"/>
                <w:sz w:val="24"/>
                <w:szCs w:val="24"/>
                <w:lang w:val="de-DE"/>
              </w:rPr>
              <w:t>Gentiana violet 1%</w:t>
            </w:r>
          </w:p>
        </w:tc>
        <w:tc>
          <w:tcPr>
            <w:tcW w:w="1701" w:type="dxa"/>
          </w:tcPr>
          <w:p w:rsidR="000665C4" w:rsidRPr="00AF5695" w:rsidRDefault="000665C4" w:rsidP="000665C4">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ml</w:t>
            </w:r>
          </w:p>
        </w:tc>
        <w:tc>
          <w:tcPr>
            <w:tcW w:w="1433" w:type="dxa"/>
          </w:tcPr>
          <w:p w:rsidR="000665C4" w:rsidRPr="00AF5695" w:rsidRDefault="000665C4" w:rsidP="000665C4">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1000</w:t>
            </w:r>
          </w:p>
        </w:tc>
      </w:tr>
    </w:tbl>
    <w:p w:rsidR="00AF5695" w:rsidRDefault="00AF5695" w:rsidP="006D58E8">
      <w:pPr>
        <w:rPr>
          <w:b/>
          <w:color w:val="000000" w:themeColor="text1"/>
        </w:rPr>
      </w:pPr>
    </w:p>
    <w:p w:rsidR="006D58E8" w:rsidRPr="00195A11" w:rsidRDefault="006D58E8" w:rsidP="006D58E8">
      <w:pPr>
        <w:rPr>
          <w:color w:val="000000" w:themeColor="text1"/>
          <w:lang w:val="sr-Cyrl-CS"/>
        </w:rPr>
      </w:pPr>
      <w:r w:rsidRPr="00195A11">
        <w:rPr>
          <w:b/>
          <w:color w:val="000000" w:themeColor="text1"/>
          <w:lang w:val="sl-SI"/>
        </w:rPr>
        <w:t xml:space="preserve">НАПОМЕНЕ: </w:t>
      </w:r>
    </w:p>
    <w:p w:rsidR="006D58E8" w:rsidRPr="00195A11" w:rsidRDefault="006D58E8" w:rsidP="006D58E8">
      <w:pPr>
        <w:pStyle w:val="NoSpacing"/>
        <w:jc w:val="both"/>
        <w:rPr>
          <w:rFonts w:ascii="Times New Roman" w:hAnsi="Times New Roman"/>
          <w:b/>
          <w:i w:val="0"/>
          <w:color w:val="000000" w:themeColor="text1"/>
          <w:sz w:val="24"/>
          <w:szCs w:val="24"/>
          <w:lang w:val="sr-Cyrl-CS"/>
        </w:rPr>
      </w:pPr>
      <w:r w:rsidRPr="00195A11">
        <w:rPr>
          <w:rFonts w:ascii="Times New Roman" w:hAnsi="Times New Roman"/>
          <w:b/>
          <w:i w:val="0"/>
          <w:color w:val="000000" w:themeColor="text1"/>
          <w:sz w:val="24"/>
          <w:szCs w:val="24"/>
          <w:lang w:val="sr-Cyrl-CS"/>
        </w:rPr>
        <w:t xml:space="preserve">Уз конкурсну документацију за набавку </w:t>
      </w:r>
      <w:r w:rsidRPr="00195A11">
        <w:rPr>
          <w:rFonts w:ascii="Times New Roman" w:hAnsi="Times New Roman"/>
          <w:b/>
          <w:i w:val="0"/>
          <w:color w:val="000000" w:themeColor="text1"/>
          <w:sz w:val="24"/>
          <w:szCs w:val="24"/>
        </w:rPr>
        <w:t>потрошног стоматолошког материјала</w:t>
      </w:r>
      <w:r w:rsidRPr="00195A11">
        <w:rPr>
          <w:rFonts w:ascii="Times New Roman" w:hAnsi="Times New Roman"/>
          <w:b/>
          <w:i w:val="0"/>
          <w:color w:val="000000" w:themeColor="text1"/>
          <w:sz w:val="24"/>
          <w:szCs w:val="24"/>
          <w:lang w:val="sr-Latn-CS"/>
        </w:rPr>
        <w:t xml:space="preserve"> </w:t>
      </w:r>
      <w:r w:rsidRPr="00195A11">
        <w:rPr>
          <w:rFonts w:ascii="Times New Roman" w:hAnsi="Times New Roman"/>
          <w:b/>
          <w:i w:val="0"/>
          <w:color w:val="000000" w:themeColor="text1"/>
          <w:sz w:val="24"/>
          <w:szCs w:val="24"/>
          <w:lang w:val="sr-Cyrl-CS"/>
        </w:rPr>
        <w:t>потребно је доставити:</w:t>
      </w:r>
    </w:p>
    <w:p w:rsidR="006D58E8" w:rsidRPr="00195A11" w:rsidRDefault="006D58E8" w:rsidP="006D58E8">
      <w:pPr>
        <w:tabs>
          <w:tab w:val="left" w:pos="426"/>
        </w:tabs>
        <w:jc w:val="both"/>
        <w:rPr>
          <w:b/>
          <w:i/>
          <w:color w:val="000000" w:themeColor="text1"/>
          <w:lang w:val="sr-Cyrl-CS"/>
        </w:rPr>
      </w:pPr>
    </w:p>
    <w:p w:rsidR="006D58E8" w:rsidRPr="00195A11" w:rsidRDefault="006D58E8" w:rsidP="006D58E8">
      <w:pPr>
        <w:numPr>
          <w:ilvl w:val="0"/>
          <w:numId w:val="16"/>
        </w:numPr>
        <w:tabs>
          <w:tab w:val="clear" w:pos="1260"/>
          <w:tab w:val="num" w:pos="0"/>
          <w:tab w:val="left" w:pos="284"/>
        </w:tabs>
        <w:ind w:left="0" w:firstLine="0"/>
        <w:jc w:val="both"/>
        <w:rPr>
          <w:i/>
          <w:color w:val="000000" w:themeColor="text1"/>
          <w:lang w:val="sr-Latn-CS"/>
        </w:rPr>
      </w:pPr>
      <w:r w:rsidRPr="00195A11">
        <w:rPr>
          <w:b/>
          <w:color w:val="000000" w:themeColor="text1"/>
          <w:lang w:val="sr-Cyrl-CS"/>
        </w:rPr>
        <w:t xml:space="preserve">   </w:t>
      </w:r>
      <w:r w:rsidRPr="00195A11">
        <w:rPr>
          <w:b/>
          <w:color w:val="000000" w:themeColor="text1"/>
        </w:rPr>
        <w:t>Решење</w:t>
      </w:r>
      <w:r w:rsidRPr="00195A11">
        <w:rPr>
          <w:color w:val="000000" w:themeColor="text1"/>
        </w:rPr>
        <w:t xml:space="preserve"> </w:t>
      </w:r>
      <w:r w:rsidRPr="00195A11">
        <w:rPr>
          <w:b/>
          <w:color w:val="000000" w:themeColor="text1"/>
        </w:rPr>
        <w:t>од Агенције за лекове и медицинска средства РС</w:t>
      </w:r>
      <w:r w:rsidRPr="00195A11">
        <w:rPr>
          <w:b/>
          <w:i/>
          <w:color w:val="000000" w:themeColor="text1"/>
        </w:rPr>
        <w:t xml:space="preserve"> </w:t>
      </w:r>
      <w:r w:rsidRPr="00195A11">
        <w:rPr>
          <w:i/>
          <w:color w:val="000000" w:themeColor="text1"/>
        </w:rPr>
        <w:t>за</w:t>
      </w:r>
      <w:r w:rsidRPr="00195A11">
        <w:rPr>
          <w:i/>
          <w:color w:val="000000" w:themeColor="text1"/>
          <w:lang w:val="sr-Latn-CS"/>
        </w:rPr>
        <w:t xml:space="preserve"> стављање у промет </w:t>
      </w:r>
      <w:r w:rsidRPr="00195A11">
        <w:rPr>
          <w:i/>
          <w:color w:val="000000" w:themeColor="text1"/>
        </w:rPr>
        <w:t>понуђен</w:t>
      </w:r>
      <w:r w:rsidRPr="00195A11">
        <w:rPr>
          <w:i/>
          <w:color w:val="000000" w:themeColor="text1"/>
          <w:lang w:val="sr-Latn-CS"/>
        </w:rPr>
        <w:t>а</w:t>
      </w:r>
      <w:r w:rsidRPr="00195A11">
        <w:rPr>
          <w:i/>
          <w:color w:val="000000" w:themeColor="text1"/>
        </w:rPr>
        <w:t xml:space="preserve"> предметна добра достављен</w:t>
      </w:r>
      <w:r w:rsidRPr="00195A11">
        <w:rPr>
          <w:i/>
          <w:color w:val="000000" w:themeColor="text1"/>
          <w:lang w:val="sr-Latn-CS"/>
        </w:rPr>
        <w:t>ог</w:t>
      </w:r>
      <w:r w:rsidRPr="00195A11">
        <w:rPr>
          <w:i/>
          <w:color w:val="000000" w:themeColor="text1"/>
        </w:rPr>
        <w:t xml:space="preserve"> уз сваку партију</w:t>
      </w:r>
      <w:r w:rsidRPr="00195A11">
        <w:rPr>
          <w:i/>
          <w:color w:val="000000" w:themeColor="text1"/>
          <w:lang w:val="sr-Latn-CS"/>
        </w:rPr>
        <w:t xml:space="preserve"> појединачно;</w:t>
      </w:r>
      <w:r w:rsidRPr="00195A11">
        <w:rPr>
          <w:i/>
          <w:color w:val="000000" w:themeColor="text1"/>
          <w:lang w:val="sr-Cyrl-CS"/>
        </w:rPr>
        <w:t xml:space="preserve"> </w:t>
      </w:r>
      <w:r w:rsidRPr="00195A11">
        <w:rPr>
          <w:i/>
          <w:color w:val="000000" w:themeColor="text1"/>
        </w:rPr>
        <w:t xml:space="preserve">Наручилац ће да одабере понуду са понуђеним нерегистрованим добрима само уколико добра из предметне партије не подлежу регистрацији. </w:t>
      </w:r>
    </w:p>
    <w:p w:rsidR="006D58E8" w:rsidRPr="00195A11" w:rsidRDefault="006D58E8" w:rsidP="006D58E8">
      <w:pPr>
        <w:numPr>
          <w:ilvl w:val="0"/>
          <w:numId w:val="16"/>
        </w:numPr>
        <w:tabs>
          <w:tab w:val="clear" w:pos="1260"/>
          <w:tab w:val="num" w:pos="0"/>
          <w:tab w:val="left" w:pos="426"/>
        </w:tabs>
        <w:ind w:left="0" w:firstLine="0"/>
        <w:jc w:val="both"/>
        <w:rPr>
          <w:i/>
          <w:color w:val="000000" w:themeColor="text1"/>
        </w:rPr>
      </w:pPr>
      <w:r w:rsidRPr="00195A11">
        <w:rPr>
          <w:b/>
          <w:color w:val="000000" w:themeColor="text1"/>
          <w:lang w:val="sr-Latn-CS"/>
        </w:rPr>
        <w:t>Понуђач који нуди добра домаћег порекла дужан је уз понуду доставити доказ о домаћем пореклу робе како би остварио ткз. преференцијал</w:t>
      </w:r>
      <w:r w:rsidRPr="00195A11">
        <w:rPr>
          <w:i/>
          <w:color w:val="000000" w:themeColor="text1"/>
          <w:lang w:val="sr-Latn-CS"/>
        </w:rPr>
        <w:t xml:space="preserve">, </w:t>
      </w:r>
      <w:r w:rsidRPr="00195A11">
        <w:rPr>
          <w:b/>
          <w:color w:val="000000" w:themeColor="text1"/>
          <w:lang w:val="sr-Latn-CS"/>
        </w:rPr>
        <w:t xml:space="preserve">односно повлашћени положај </w:t>
      </w:r>
      <w:r w:rsidRPr="00195A11">
        <w:rPr>
          <w:b/>
          <w:color w:val="000000" w:themeColor="text1"/>
          <w:lang w:val="sr-Latn-CS"/>
        </w:rPr>
        <w:lastRenderedPageBreak/>
        <w:t xml:space="preserve">приликом избора најповољније понуде прописан у члану </w:t>
      </w:r>
      <w:r w:rsidRPr="00195A11">
        <w:rPr>
          <w:b/>
          <w:color w:val="000000" w:themeColor="text1"/>
        </w:rPr>
        <w:t>86</w:t>
      </w:r>
      <w:r w:rsidRPr="00195A11">
        <w:rPr>
          <w:b/>
          <w:color w:val="000000" w:themeColor="text1"/>
          <w:lang w:val="sr-Latn-CS"/>
        </w:rPr>
        <w:t>. Закона о јавним набавкама („Сл. гласник РС“, бр. 1</w:t>
      </w:r>
      <w:r w:rsidRPr="00195A11">
        <w:rPr>
          <w:b/>
          <w:color w:val="000000" w:themeColor="text1"/>
        </w:rPr>
        <w:t>24</w:t>
      </w:r>
      <w:r w:rsidRPr="00195A11">
        <w:rPr>
          <w:b/>
          <w:color w:val="000000" w:themeColor="text1"/>
          <w:lang w:val="sr-Latn-CS"/>
        </w:rPr>
        <w:t>/20</w:t>
      </w:r>
      <w:r w:rsidRPr="00195A11">
        <w:rPr>
          <w:b/>
          <w:color w:val="000000" w:themeColor="text1"/>
        </w:rPr>
        <w:t>12</w:t>
      </w:r>
      <w:r w:rsidRPr="00195A11">
        <w:rPr>
          <w:b/>
          <w:color w:val="000000" w:themeColor="text1"/>
          <w:lang w:val="sr-Cyrl-CS"/>
        </w:rPr>
        <w:t>, 14/2015 и 68/2015</w:t>
      </w:r>
      <w:r w:rsidRPr="00195A11">
        <w:rPr>
          <w:b/>
          <w:color w:val="000000" w:themeColor="text1"/>
          <w:lang w:val="sr-Latn-CS"/>
        </w:rPr>
        <w:t>). Уверење о домаћем пореклу робе издаје Привредна комора Србије.</w:t>
      </w:r>
      <w:r w:rsidRPr="00195A11">
        <w:rPr>
          <w:i/>
          <w:color w:val="000000" w:themeColor="text1"/>
          <w:lang w:val="sr-Latn-CS"/>
        </w:rPr>
        <w:t xml:space="preserve"> Понуђач може доставити копију Уверења које је прибавио произвођач или које је прибавио сам понуђач. Понуђач који не достави напред наведени доказ не може остваривати права предвиђена у Закону о јавним набавкама („Сл. гласник РС“, бр. 1</w:t>
      </w:r>
      <w:r w:rsidRPr="00195A11">
        <w:rPr>
          <w:i/>
          <w:color w:val="000000" w:themeColor="text1"/>
        </w:rPr>
        <w:t>24</w:t>
      </w:r>
      <w:r w:rsidRPr="00195A11">
        <w:rPr>
          <w:i/>
          <w:color w:val="000000" w:themeColor="text1"/>
          <w:lang w:val="sr-Latn-CS"/>
        </w:rPr>
        <w:t>/20</w:t>
      </w:r>
      <w:r w:rsidRPr="00195A11">
        <w:rPr>
          <w:i/>
          <w:color w:val="000000" w:themeColor="text1"/>
        </w:rPr>
        <w:t>12</w:t>
      </w:r>
      <w:r w:rsidRPr="00195A11">
        <w:rPr>
          <w:color w:val="000000" w:themeColor="text1"/>
          <w:lang w:val="sr-Cyrl-CS"/>
        </w:rPr>
        <w:t xml:space="preserve">, </w:t>
      </w:r>
      <w:r w:rsidRPr="00195A11">
        <w:rPr>
          <w:i/>
          <w:color w:val="000000" w:themeColor="text1"/>
          <w:lang w:val="sr-Cyrl-CS"/>
        </w:rPr>
        <w:t>14/2015 и 68/2015</w:t>
      </w:r>
      <w:r w:rsidRPr="00195A11">
        <w:rPr>
          <w:i/>
          <w:color w:val="000000" w:themeColor="text1"/>
          <w:lang w:val="sr-Latn-CS"/>
        </w:rPr>
        <w:t xml:space="preserve">) за добра домаћег порекла. </w:t>
      </w:r>
    </w:p>
    <w:p w:rsidR="006D58E8" w:rsidRPr="00195A11" w:rsidRDefault="006D58E8" w:rsidP="006D58E8">
      <w:pPr>
        <w:jc w:val="both"/>
        <w:rPr>
          <w:i/>
          <w:color w:val="000000" w:themeColor="text1"/>
        </w:rPr>
      </w:pPr>
    </w:p>
    <w:p w:rsidR="006D58E8" w:rsidRPr="00195A11" w:rsidRDefault="006D58E8" w:rsidP="006D58E8">
      <w:pPr>
        <w:tabs>
          <w:tab w:val="left" w:pos="426"/>
        </w:tabs>
        <w:jc w:val="both"/>
        <w:rPr>
          <w:b/>
          <w:i/>
          <w:color w:val="000000" w:themeColor="text1"/>
          <w:u w:val="single"/>
        </w:rPr>
      </w:pPr>
      <w:r w:rsidRPr="00195A11">
        <w:rPr>
          <w:b/>
          <w:i/>
          <w:color w:val="000000" w:themeColor="text1"/>
        </w:rPr>
        <w:t xml:space="preserve">    *</w:t>
      </w:r>
      <w:r w:rsidRPr="00195A11">
        <w:rPr>
          <w:i/>
          <w:color w:val="000000" w:themeColor="text1"/>
        </w:rPr>
        <w:t xml:space="preserve">  </w:t>
      </w:r>
      <w:r w:rsidRPr="00195A11">
        <w:rPr>
          <w:b/>
          <w:i/>
          <w:color w:val="000000" w:themeColor="text1"/>
          <w:u w:val="single"/>
        </w:rPr>
        <w:t>Понуђач није дужан да достави доказе који су јавно доступни на интернет страницама надлежних органа: Агенције за лекове и медицинска средства РС, Агенције за привредне регистре РС.</w:t>
      </w:r>
    </w:p>
    <w:p w:rsidR="00771B36" w:rsidRDefault="00771B36"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Default="000665C4" w:rsidP="006D58E8">
      <w:pPr>
        <w:rPr>
          <w:b/>
          <w:color w:val="000000" w:themeColor="text1"/>
        </w:rPr>
      </w:pPr>
    </w:p>
    <w:p w:rsidR="000665C4" w:rsidRPr="000665C4" w:rsidRDefault="000665C4"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6D58E8" w:rsidRPr="00195A11" w:rsidRDefault="006D58E8" w:rsidP="006D58E8">
      <w:pPr>
        <w:rPr>
          <w:b/>
          <w:bCs/>
          <w:i/>
          <w:iCs/>
          <w:color w:val="000000" w:themeColor="text1"/>
          <w:lang w:val="sr-Cyrl-CS"/>
        </w:rPr>
      </w:pPr>
      <w:r w:rsidRPr="00195A11">
        <w:rPr>
          <w:b/>
          <w:bCs/>
          <w:i/>
          <w:iCs/>
          <w:color w:val="000000" w:themeColor="text1"/>
          <w:lang w:val="sr-Latn-CS"/>
        </w:rPr>
        <w:lastRenderedPageBreak/>
        <w:t>I</w:t>
      </w:r>
      <w:r w:rsidRPr="00195A11">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6D58E8" w:rsidRPr="00195A11" w:rsidRDefault="006D58E8" w:rsidP="006D58E8">
      <w:pPr>
        <w:jc w:val="both"/>
        <w:rPr>
          <w:b/>
          <w:bCs/>
          <w:i/>
          <w:iCs/>
          <w:color w:val="000000" w:themeColor="text1"/>
        </w:rPr>
      </w:pPr>
    </w:p>
    <w:p w:rsidR="00F57D44" w:rsidRPr="000D6250" w:rsidRDefault="00F57D44" w:rsidP="00F57D44">
      <w:pPr>
        <w:pStyle w:val="ListParagraph"/>
        <w:numPr>
          <w:ilvl w:val="0"/>
          <w:numId w:val="18"/>
        </w:numPr>
        <w:suppressAutoHyphens/>
        <w:spacing w:line="100" w:lineRule="atLeast"/>
        <w:contextualSpacing w:val="0"/>
        <w:jc w:val="both"/>
        <w:rPr>
          <w:b/>
          <w:bCs/>
          <w:i/>
          <w:iCs/>
          <w:color w:val="000000"/>
        </w:rPr>
      </w:pPr>
      <w:r w:rsidRPr="000D6250">
        <w:rPr>
          <w:b/>
          <w:bCs/>
          <w:i/>
          <w:iCs/>
          <w:color w:val="000000"/>
        </w:rPr>
        <w:t>УСЛОВИ ЗА УЧЕШЋЕ У ПОСТУПКУ ЈАВНЕ НАБАВКЕ ИЗ ЧЛ. 75. И 76. ЗАКОНА</w:t>
      </w:r>
    </w:p>
    <w:p w:rsidR="00F57D44" w:rsidRPr="000D6250" w:rsidRDefault="00F57D44" w:rsidP="00F57D44">
      <w:pPr>
        <w:pStyle w:val="ListParagraph"/>
        <w:jc w:val="both"/>
        <w:rPr>
          <w:b/>
          <w:bCs/>
          <w:i/>
          <w:iCs/>
          <w:color w:val="000000"/>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iCs/>
          <w:color w:val="000000"/>
        </w:rPr>
        <w:t xml:space="preserve">Право на учешће у поступку предметне јавне набавке има понуђач који испуњава </w:t>
      </w:r>
      <w:r w:rsidRPr="000D6250">
        <w:rPr>
          <w:b/>
          <w:iCs/>
          <w:color w:val="000000"/>
        </w:rPr>
        <w:t>обавезне услове</w:t>
      </w:r>
      <w:r w:rsidRPr="000D6250">
        <w:rPr>
          <w:iCs/>
          <w:color w:val="000000"/>
        </w:rPr>
        <w:t xml:space="preserve"> за учешће у поступку јавне набавке дефинисане чл. 75. Закона, и то:</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iCs/>
          <w:color w:val="000000"/>
        </w:rPr>
        <w:t>Да је регистрован код надлежног органа, односно уписан у одговарајући регистар</w:t>
      </w:r>
      <w:r w:rsidRPr="000D6250">
        <w:rPr>
          <w:iCs/>
          <w:color w:val="000000"/>
          <w:lang w:val="sr-Cyrl-CS"/>
        </w:rPr>
        <w:t xml:space="preserve"> </w:t>
      </w:r>
      <w:r w:rsidRPr="000D6250">
        <w:rPr>
          <w:i/>
          <w:iCs/>
          <w:color w:val="000000"/>
          <w:lang w:val="sr-Cyrl-CS"/>
        </w:rPr>
        <w:t>(чл. 75. ст. 1. тач. 1)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lang w:val="sr-Cyrl-CS"/>
        </w:rPr>
        <w:t xml:space="preserve"> </w:t>
      </w:r>
      <w:r w:rsidRPr="000D6250">
        <w:rPr>
          <w:i/>
          <w:iCs/>
          <w:color w:val="000000"/>
          <w:lang w:val="sr-Cyrl-CS"/>
        </w:rPr>
        <w:t>(чл. 75. ст. 1. тач. 2)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6250">
        <w:rPr>
          <w:i/>
          <w:iCs/>
          <w:color w:val="000000"/>
          <w:lang w:val="sr-Cyrl-CS"/>
        </w:rPr>
        <w:t>(чл. 75. ст. 1. тач. 4)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b/>
          <w:i/>
          <w:color w:val="000000"/>
        </w:rPr>
      </w:pPr>
      <w:r w:rsidRPr="000D6250">
        <w:rPr>
          <w:color w:val="000000"/>
        </w:rPr>
        <w:t>Да има важећу дозволу надлежног органа за обављање делатности која је предмет јавне набавке:</w:t>
      </w:r>
      <w:r w:rsidRPr="000D6250">
        <w:rPr>
          <w:color w:val="000000"/>
          <w:lang w:val="sr-Cyrl-CS"/>
        </w:rPr>
        <w:t xml:space="preserve"> Решење Агенције за лекове и медицинска средства </w:t>
      </w:r>
      <w:r w:rsidRPr="000D6250">
        <w:rPr>
          <w:color w:val="000000"/>
          <w:lang w:val="sr-Latn-CS"/>
        </w:rPr>
        <w:t>Републике</w:t>
      </w:r>
      <w:r w:rsidRPr="000D6250">
        <w:rPr>
          <w:color w:val="000000"/>
          <w:lang w:val="sr-Cyrl-CS"/>
        </w:rPr>
        <w:t xml:space="preserve"> Србије </w:t>
      </w:r>
      <w:r w:rsidRPr="000D6250">
        <w:rPr>
          <w:color w:val="000000"/>
          <w:lang w:val="sr-Latn-CS"/>
        </w:rPr>
        <w:t>издато по Закону о лековима и медицинским средствима као и решење надлежног Министарства.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D6250">
        <w:rPr>
          <w:color w:val="000000"/>
          <w:lang w:val="sr-Cyrl-CS"/>
        </w:rPr>
        <w:t xml:space="preserve">немају забрану обављања делатности која је на снази у време подношења понуде </w:t>
      </w:r>
      <w:r w:rsidRPr="000D6250">
        <w:rPr>
          <w:i/>
          <w:iCs/>
          <w:color w:val="000000"/>
          <w:lang w:val="sr-Cyrl-CS"/>
        </w:rPr>
        <w:t>(чл. 75. ст. 2. Закона).</w:t>
      </w:r>
    </w:p>
    <w:p w:rsidR="00F57D44" w:rsidRPr="000D6250" w:rsidRDefault="00F57D44" w:rsidP="00F57D44">
      <w:pPr>
        <w:pStyle w:val="ListParagraph"/>
        <w:suppressAutoHyphens/>
        <w:spacing w:line="100" w:lineRule="atLeast"/>
        <w:ind w:left="426" w:hanging="426"/>
        <w:jc w:val="both"/>
        <w:rPr>
          <w:color w:val="000000"/>
          <w:lang w:val="sr-Cyrl-CS"/>
        </w:rPr>
      </w:pPr>
    </w:p>
    <w:p w:rsidR="00AF5695" w:rsidRPr="00AF5695"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bCs/>
          <w:iCs/>
          <w:color w:val="000000"/>
          <w:lang w:val="sr-Cyrl-CS"/>
        </w:rPr>
        <w:t xml:space="preserve">Понуђач који </w:t>
      </w:r>
      <w:r w:rsidRPr="000D6250">
        <w:rPr>
          <w:iCs/>
          <w:color w:val="000000"/>
          <w:lang w:val="sr-Cyrl-CS"/>
        </w:rPr>
        <w:t xml:space="preserve">учествује у поступку предметне јавне набавке, мора испунити </w:t>
      </w:r>
      <w:r w:rsidRPr="000D6250">
        <w:rPr>
          <w:b/>
          <w:iCs/>
          <w:color w:val="000000"/>
          <w:lang w:val="sr-Cyrl-CS"/>
        </w:rPr>
        <w:t>додатне услове</w:t>
      </w:r>
      <w:r w:rsidRPr="000D6250">
        <w:rPr>
          <w:iCs/>
          <w:color w:val="000000"/>
          <w:lang w:val="sr-Cyrl-CS"/>
        </w:rPr>
        <w:t xml:space="preserve"> за учешће у поступку јавне набавке,  дефинисане чл. 76. </w:t>
      </w:r>
      <w:r w:rsidRPr="000D6250">
        <w:rPr>
          <w:iCs/>
          <w:color w:val="000000"/>
        </w:rPr>
        <w:t>Закона, и то:</w:t>
      </w:r>
    </w:p>
    <w:p w:rsidR="00F57D44" w:rsidRPr="000D6250" w:rsidRDefault="00F57D44" w:rsidP="00AF5695">
      <w:pPr>
        <w:pStyle w:val="ListParagraph"/>
        <w:suppressAutoHyphens/>
        <w:spacing w:line="100" w:lineRule="atLeast"/>
        <w:ind w:left="426"/>
        <w:contextualSpacing w:val="0"/>
        <w:jc w:val="both"/>
        <w:rPr>
          <w:iCs/>
          <w:color w:val="000000"/>
        </w:rPr>
      </w:pPr>
      <w:r w:rsidRPr="000D6250">
        <w:rPr>
          <w:iCs/>
          <w:color w:val="000000"/>
        </w:rPr>
        <w:t xml:space="preserve"> </w:t>
      </w:r>
    </w:p>
    <w:p w:rsidR="00F57D44" w:rsidRPr="000D6250" w:rsidRDefault="00F57D44" w:rsidP="00F57D44">
      <w:pPr>
        <w:pStyle w:val="ListParagraph"/>
        <w:numPr>
          <w:ilvl w:val="0"/>
          <w:numId w:val="22"/>
        </w:numPr>
        <w:suppressAutoHyphens/>
        <w:spacing w:line="100" w:lineRule="atLeast"/>
        <w:ind w:left="426" w:firstLine="0"/>
        <w:contextualSpacing w:val="0"/>
        <w:jc w:val="both"/>
        <w:rPr>
          <w:iCs/>
          <w:color w:val="000000"/>
        </w:rPr>
      </w:pPr>
      <w:r w:rsidRPr="000D6250">
        <w:rPr>
          <w:color w:val="000000"/>
          <w:lang w:val="sr-Cyrl-CS"/>
        </w:rPr>
        <w:t xml:space="preserve">Да понуђач располаже неопходним </w:t>
      </w:r>
      <w:r w:rsidRPr="000D6250">
        <w:rPr>
          <w:b/>
          <w:color w:val="000000"/>
          <w:lang w:val="sr-Cyrl-CS"/>
        </w:rPr>
        <w:t>финансијским капацитетом</w:t>
      </w:r>
    </w:p>
    <w:p w:rsidR="00F57D44" w:rsidRPr="000D6250" w:rsidRDefault="00F57D44" w:rsidP="00F57D44">
      <w:pPr>
        <w:pStyle w:val="ListParagraph"/>
        <w:ind w:left="426" w:hanging="426"/>
        <w:jc w:val="both"/>
        <w:rPr>
          <w:color w:val="000000"/>
          <w:lang w:val="sr-Cyrl-CS"/>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b/>
          <w:bCs/>
          <w:i/>
          <w:iCs/>
          <w:color w:val="000000"/>
          <w:lang w:val="sr-Cyrl-CS"/>
        </w:rPr>
      </w:pPr>
      <w:r w:rsidRPr="000D6250">
        <w:rPr>
          <w:bCs/>
          <w:iCs/>
          <w:color w:val="000000"/>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7D44" w:rsidRPr="000D6250" w:rsidRDefault="00F57D44" w:rsidP="00F57D44">
      <w:pPr>
        <w:pStyle w:val="ListParagraph"/>
        <w:ind w:left="0"/>
        <w:jc w:val="both"/>
        <w:rPr>
          <w:b/>
          <w:bCs/>
          <w:i/>
          <w:iCs/>
          <w:color w:val="000000"/>
          <w:lang w:val="sr-Cyrl-CS"/>
        </w:rPr>
      </w:pPr>
    </w:p>
    <w:p w:rsidR="00F57D44" w:rsidRPr="000D6250" w:rsidRDefault="00F57D44" w:rsidP="00F57D44">
      <w:pPr>
        <w:pStyle w:val="ListParagraph"/>
        <w:ind w:left="0"/>
        <w:jc w:val="both"/>
        <w:rPr>
          <w:bCs/>
          <w:i/>
          <w:iCs/>
          <w:color w:val="000000"/>
        </w:rPr>
      </w:pPr>
      <w:r w:rsidRPr="000D6250">
        <w:rPr>
          <w:b/>
          <w:bCs/>
          <w:i/>
          <w:iCs/>
          <w:color w:val="000000"/>
        </w:rPr>
        <w:t xml:space="preserve">Напомена: </w:t>
      </w:r>
    </w:p>
    <w:p w:rsidR="00F57D44" w:rsidRPr="000D6250" w:rsidRDefault="00F57D44" w:rsidP="00F57D44">
      <w:pPr>
        <w:pStyle w:val="ListParagraph"/>
        <w:ind w:left="0"/>
        <w:jc w:val="both"/>
        <w:rPr>
          <w:color w:val="000000"/>
          <w:lang w:val="sr-Cyrl-CS"/>
        </w:rPr>
      </w:pPr>
      <w:r w:rsidRPr="000D6250">
        <w:rPr>
          <w:bCs/>
          <w:i/>
          <w:iCs/>
          <w:color w:val="00000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F57D44" w:rsidRPr="000D6250" w:rsidRDefault="00F57D44" w:rsidP="00F57D44">
      <w:pPr>
        <w:pStyle w:val="ListParagraph"/>
        <w:numPr>
          <w:ilvl w:val="1"/>
          <w:numId w:val="18"/>
        </w:numPr>
        <w:suppressAutoHyphens/>
        <w:spacing w:line="100" w:lineRule="atLeast"/>
        <w:ind w:left="0" w:firstLine="0"/>
        <w:contextualSpacing w:val="0"/>
        <w:jc w:val="both"/>
        <w:rPr>
          <w:bCs/>
          <w:iCs/>
          <w:color w:val="000000"/>
          <w:lang w:val="sr-Cyrl-CS"/>
        </w:rPr>
      </w:pPr>
      <w:r w:rsidRPr="000D6250">
        <w:rPr>
          <w:bCs/>
          <w:iCs/>
          <w:color w:val="000000"/>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7D44" w:rsidRDefault="00F57D44" w:rsidP="00F57D44">
      <w:pPr>
        <w:pStyle w:val="ListParagraph"/>
        <w:ind w:left="0"/>
        <w:jc w:val="both"/>
        <w:rPr>
          <w:bCs/>
          <w:iCs/>
          <w:color w:val="000000"/>
        </w:rPr>
      </w:pPr>
      <w:r w:rsidRPr="000D6250">
        <w:rPr>
          <w:bCs/>
          <w:iCs/>
          <w:color w:val="000000"/>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F23DF" w:rsidRDefault="003F23DF" w:rsidP="00F57D44">
      <w:pPr>
        <w:pStyle w:val="ListParagraph"/>
        <w:ind w:left="0"/>
        <w:jc w:val="both"/>
        <w:rPr>
          <w:bCs/>
          <w:iCs/>
          <w:color w:val="000000"/>
        </w:rPr>
      </w:pPr>
    </w:p>
    <w:p w:rsidR="00767B3C" w:rsidRPr="003F23DF" w:rsidRDefault="00767B3C" w:rsidP="00F57D44">
      <w:pPr>
        <w:pStyle w:val="ListParagraph"/>
        <w:ind w:left="0"/>
        <w:jc w:val="both"/>
        <w:rPr>
          <w:bCs/>
          <w:iCs/>
          <w:color w:val="000000"/>
        </w:rPr>
      </w:pPr>
    </w:p>
    <w:p w:rsidR="00F57D44" w:rsidRPr="000D6250" w:rsidRDefault="00F57D44" w:rsidP="00F57D44">
      <w:pPr>
        <w:pStyle w:val="ListParagraph"/>
        <w:numPr>
          <w:ilvl w:val="0"/>
          <w:numId w:val="18"/>
        </w:numPr>
        <w:suppressAutoHyphens/>
        <w:spacing w:line="100" w:lineRule="atLeast"/>
        <w:contextualSpacing w:val="0"/>
        <w:jc w:val="center"/>
        <w:rPr>
          <w:b/>
          <w:bCs/>
          <w:i/>
          <w:iCs/>
          <w:color w:val="000000"/>
          <w:lang w:val="sr-Cyrl-CS"/>
        </w:rPr>
      </w:pPr>
      <w:r w:rsidRPr="000D6250">
        <w:rPr>
          <w:b/>
          <w:bCs/>
          <w:i/>
          <w:iCs/>
          <w:color w:val="000000"/>
          <w:lang w:val="sr-Cyrl-CS"/>
        </w:rPr>
        <w:lastRenderedPageBreak/>
        <w:t>УПУТСТВО КАКО СЕ ДОКАЗУЈЕ ИСПУЊЕНОСТ УСЛОВА</w:t>
      </w:r>
    </w:p>
    <w:p w:rsidR="00F57D44" w:rsidRPr="000D6250" w:rsidRDefault="00F57D44" w:rsidP="00F57D44">
      <w:pPr>
        <w:ind w:left="1350"/>
        <w:jc w:val="both"/>
        <w:rPr>
          <w:bCs/>
          <w:i/>
          <w:iCs/>
          <w:color w:val="000000"/>
          <w:lang w:val="sr-Cyrl-CS"/>
        </w:rPr>
      </w:pPr>
    </w:p>
    <w:p w:rsidR="00F57D44" w:rsidRPr="000D6250" w:rsidRDefault="00F57D44" w:rsidP="00F57D44">
      <w:pPr>
        <w:pStyle w:val="ListParagraph"/>
        <w:ind w:left="0"/>
        <w:jc w:val="both"/>
        <w:rPr>
          <w:color w:val="000000"/>
          <w:lang w:val="sr-Cyrl-CS"/>
        </w:rPr>
      </w:pPr>
      <w:r w:rsidRPr="000D6250">
        <w:rPr>
          <w:color w:val="000000"/>
          <w:lang w:val="sr-Cyrl-CS"/>
        </w:rPr>
        <w:t xml:space="preserve">Испуњеност </w:t>
      </w:r>
      <w:r w:rsidRPr="000D6250">
        <w:rPr>
          <w:b/>
          <w:color w:val="000000"/>
          <w:lang w:val="sr-Cyrl-CS"/>
        </w:rPr>
        <w:t xml:space="preserve">обавезних услова </w:t>
      </w:r>
      <w:r w:rsidRPr="000D6250">
        <w:rPr>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jc w:val="both"/>
        <w:rPr>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iCs/>
          <w:color w:val="000000"/>
          <w:lang w:val="sr-Cyrl-CS"/>
        </w:rPr>
      </w:pPr>
      <w:r w:rsidRPr="000D6250">
        <w:rPr>
          <w:iCs/>
          <w:color w:val="000000"/>
          <w:lang w:val="sr-Cyrl-CS"/>
        </w:rPr>
        <w:t xml:space="preserve">Услов из чл. 75. ст. 1. тач. 1) Закона - </w:t>
      </w:r>
      <w:r w:rsidRPr="000D6250">
        <w:rPr>
          <w:b/>
          <w:iCs/>
          <w:color w:val="000000"/>
          <w:lang w:val="sr-Cyrl-CS"/>
        </w:rPr>
        <w:t>Доказ</w:t>
      </w:r>
      <w:r w:rsidRPr="000D6250">
        <w:rPr>
          <w:iCs/>
          <w:color w:val="000000"/>
          <w:lang w:val="sr-Cyrl-CS"/>
        </w:rPr>
        <w:t xml:space="preserve">: Извод </w:t>
      </w:r>
      <w:r w:rsidRPr="000D6250">
        <w:rPr>
          <w:color w:val="000000"/>
          <w:lang w:val="sr-Cyrl-CS"/>
        </w:rPr>
        <w:t>из регистра Агенције за привредне регистре, односно извод из регистра надлежног Привредног суда:</w:t>
      </w:r>
    </w:p>
    <w:p w:rsidR="00F57D44" w:rsidRPr="000D6250" w:rsidRDefault="00F57D44" w:rsidP="00F57D44">
      <w:pPr>
        <w:autoSpaceDE w:val="0"/>
        <w:autoSpaceDN w:val="0"/>
        <w:adjustRightInd w:val="0"/>
        <w:ind w:left="720"/>
        <w:jc w:val="both"/>
        <w:rPr>
          <w:color w:val="000000"/>
          <w:lang w:val="sr-Cyrl-CS"/>
        </w:rPr>
      </w:pPr>
      <w:r w:rsidRPr="000D6250">
        <w:rPr>
          <w:color w:val="000000"/>
          <w:lang w:val="sr-Cyrl-CS"/>
        </w:rPr>
        <w:t xml:space="preserve">Понуђачи који су регистровани у регистру који води Агенција за привредне регистре не морају да доставе доказ из чл. 75. ст. 1. тач. 1) Закона о јавним набавкама Извод из регистра Агенције за привредне регистре, који је јавно доступан на интернет страници Агенције за привредне регистре - </w:t>
      </w:r>
      <w:hyperlink r:id="rId11" w:history="1">
        <w:r w:rsidRPr="000D6250">
          <w:rPr>
            <w:rStyle w:val="Hyperlink"/>
            <w:color w:val="000000"/>
          </w:rPr>
          <w:t>www</w:t>
        </w:r>
        <w:r w:rsidRPr="000D6250">
          <w:rPr>
            <w:rStyle w:val="Hyperlink"/>
            <w:color w:val="000000"/>
            <w:lang w:val="sr-Cyrl-CS"/>
          </w:rPr>
          <w:t>.</w:t>
        </w:r>
        <w:r w:rsidRPr="000D6250">
          <w:rPr>
            <w:rStyle w:val="Hyperlink"/>
            <w:bCs/>
            <w:color w:val="000000"/>
          </w:rPr>
          <w:t>apr</w:t>
        </w:r>
        <w:r w:rsidRPr="000D6250">
          <w:rPr>
            <w:rStyle w:val="Hyperlink"/>
            <w:color w:val="000000"/>
            <w:lang w:val="sr-Cyrl-CS"/>
          </w:rPr>
          <w:t>.</w:t>
        </w:r>
        <w:r w:rsidRPr="000D6250">
          <w:rPr>
            <w:rStyle w:val="Hyperlink"/>
            <w:color w:val="000000"/>
          </w:rPr>
          <w:t>gov</w:t>
        </w:r>
        <w:r w:rsidRPr="000D6250">
          <w:rPr>
            <w:rStyle w:val="Hyperlink"/>
            <w:color w:val="000000"/>
            <w:lang w:val="sr-Cyrl-CS"/>
          </w:rPr>
          <w:t>.</w:t>
        </w:r>
        <w:r w:rsidRPr="000D6250">
          <w:rPr>
            <w:rStyle w:val="Hyperlink"/>
            <w:color w:val="000000"/>
          </w:rPr>
          <w:t>rs</w:t>
        </w:r>
      </w:hyperlink>
      <w:r w:rsidRPr="000D6250">
        <w:rPr>
          <w:rStyle w:val="HTMLCite"/>
          <w:i w:val="0"/>
          <w:color w:val="000000"/>
          <w:lang w:val="sr-Cyrl-CS"/>
        </w:rPr>
        <w:t>.</w:t>
      </w:r>
    </w:p>
    <w:p w:rsidR="00F57D44" w:rsidRPr="000D6250" w:rsidRDefault="00F57D44" w:rsidP="00F57D44">
      <w:pPr>
        <w:pStyle w:val="ListParagraph"/>
        <w:suppressAutoHyphens/>
        <w:spacing w:line="100" w:lineRule="atLeast"/>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rPr>
      </w:pPr>
      <w:r w:rsidRPr="000D6250">
        <w:rPr>
          <w:iCs/>
          <w:color w:val="000000"/>
          <w:lang w:val="sr-Cyrl-CS"/>
        </w:rPr>
        <w:t xml:space="preserve">Услов из чл. 75. ст. 1. тач. 2) Закона </w:t>
      </w:r>
      <w:r w:rsidRPr="000D6250">
        <w:rPr>
          <w:color w:val="000000"/>
          <w:lang w:val="sr-Cyrl-CS"/>
        </w:rPr>
        <w:t xml:space="preserve">- </w:t>
      </w:r>
      <w:r w:rsidRPr="000D6250">
        <w:rPr>
          <w:b/>
          <w:color w:val="000000"/>
          <w:lang w:val="sr-Cyrl-CS"/>
        </w:rPr>
        <w:t>Доказ:</w:t>
      </w:r>
      <w:r w:rsidRPr="000D6250">
        <w:rPr>
          <w:color w:val="000000"/>
          <w:lang w:val="sr-Cyrl-CS"/>
        </w:rPr>
        <w:t xml:space="preserve"> </w:t>
      </w:r>
      <w:r w:rsidRPr="000D6250">
        <w:rPr>
          <w:color w:val="000000"/>
          <w:u w:val="single"/>
          <w:lang w:val="sr-Cyrl-CS"/>
        </w:rPr>
        <w:t>Пр</w:t>
      </w:r>
      <w:r w:rsidRPr="000D6250">
        <w:rPr>
          <w:bCs/>
          <w:color w:val="000000"/>
          <w:u w:val="single"/>
          <w:lang w:val="sr-Cyrl-CS"/>
        </w:rPr>
        <w:t>авна лица:</w:t>
      </w:r>
      <w:r w:rsidRPr="000D6250">
        <w:rPr>
          <w:bCs/>
          <w:color w:val="000000"/>
          <w:lang w:val="sr-Cyrl-CS"/>
        </w:rPr>
        <w:t xml:space="preserve"> </w:t>
      </w:r>
      <w:r w:rsidRPr="000D6250">
        <w:rPr>
          <w:bCs/>
          <w:color w:val="000000"/>
        </w:rPr>
        <w:t xml:space="preserve">1) </w:t>
      </w:r>
      <w:r w:rsidRPr="000D6250">
        <w:rPr>
          <w:color w:val="000000"/>
          <w:lang w:val="sr-Cyrl-CS"/>
        </w:rPr>
        <w:t>Извод из казнене евиденције, односно уверењ</w:t>
      </w:r>
      <w:r w:rsidRPr="000D6250">
        <w:rPr>
          <w:color w:val="000000"/>
        </w:rPr>
        <w:t>e</w:t>
      </w:r>
      <w:r w:rsidRPr="000D6250">
        <w:rPr>
          <w:color w:val="000000"/>
          <w:lang w:val="sr-Cyrl-CS"/>
        </w:rPr>
        <w:t xml:space="preserve"> </w:t>
      </w:r>
      <w:r w:rsidRPr="000D6250">
        <w:rPr>
          <w:color w:val="000000"/>
        </w:rPr>
        <w:t>основног суда на чијем подручју се налази седиште домаћег правног лица</w:t>
      </w:r>
      <w:r w:rsidRPr="000D6250">
        <w:rPr>
          <w:color w:val="000000"/>
          <w:lang w:val="ru-RU"/>
        </w:rPr>
        <w:t>,</w:t>
      </w:r>
      <w:r w:rsidRPr="000D6250">
        <w:rPr>
          <w:color w:val="000000"/>
        </w:rPr>
        <w:t xml:space="preserve"> односно седиште представништва или огранка страног правног лица,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rPr>
        <w:t>;</w:t>
      </w:r>
      <w:r w:rsidRPr="000D6250">
        <w:rPr>
          <w:color w:val="000000"/>
          <w:lang w:val="sr-Cyrl-CS"/>
        </w:rPr>
        <w:t xml:space="preserve"> </w:t>
      </w:r>
      <w:r w:rsidRPr="000D6250">
        <w:rPr>
          <w:color w:val="000000"/>
        </w:rPr>
        <w:t>2) Извод из казнене евиденције П</w:t>
      </w:r>
      <w:r w:rsidRPr="000D6250">
        <w:rPr>
          <w:color w:val="000000"/>
          <w:lang w:val="sr-Cyrl-CS"/>
        </w:rPr>
        <w:t>осебног одељења за организовани криминал Вишег суда у Београду,</w:t>
      </w:r>
      <w:r w:rsidRPr="000D6250">
        <w:rPr>
          <w:color w:val="000000"/>
        </w:rPr>
        <w:t xml:space="preserve">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w:t>
      </w:r>
      <w:r w:rsidRPr="000D6250">
        <w:rPr>
          <w:color w:val="000000"/>
        </w:rPr>
        <w:t xml:space="preserve">за </w:t>
      </w:r>
      <w:r w:rsidRPr="000D6250">
        <w:rPr>
          <w:color w:val="000000"/>
          <w:lang w:val="sr-Cyrl-CS"/>
        </w:rPr>
        <w:t>неко од кривичних дела организованог криминала</w:t>
      </w:r>
      <w:r w:rsidRPr="000D6250">
        <w:rPr>
          <w:color w:val="000000"/>
        </w:rPr>
        <w:t xml:space="preserve">; 3) Извод из казнене евиденције, односно уверење </w:t>
      </w:r>
      <w:r w:rsidRPr="000D6250">
        <w:rPr>
          <w:color w:val="000000"/>
          <w:lang w:val="sr-Cyrl-CS"/>
        </w:rPr>
        <w:t>надлежне полицијске управе МУП-а</w:t>
      </w:r>
      <w:r w:rsidRPr="000D6250">
        <w:rPr>
          <w:color w:val="000000"/>
        </w:rPr>
        <w:t xml:space="preserve">, </w:t>
      </w:r>
      <w:r w:rsidRPr="000D6250">
        <w:rPr>
          <w:color w:val="000000"/>
          <w:lang w:val="sr-Cyrl-CS"/>
        </w:rPr>
        <w:t>којим се потврђује да законски заступник</w:t>
      </w:r>
      <w:r w:rsidRPr="000D6250">
        <w:rPr>
          <w:color w:val="000000"/>
        </w:rPr>
        <w:t xml:space="preserve"> понуђача</w:t>
      </w:r>
      <w:r w:rsidRPr="000D6250">
        <w:rPr>
          <w:color w:val="000000"/>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D6250">
        <w:rPr>
          <w:color w:val="000000"/>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D6250">
        <w:rPr>
          <w:color w:val="000000"/>
          <w:u w:val="single"/>
        </w:rPr>
        <w:t>П</w:t>
      </w:r>
      <w:r w:rsidRPr="000D6250">
        <w:rPr>
          <w:bCs/>
          <w:color w:val="000000"/>
          <w:u w:val="single"/>
        </w:rPr>
        <w:t>редузетници и физичка лица</w:t>
      </w:r>
      <w:r w:rsidRPr="000D6250">
        <w:rPr>
          <w:color w:val="000000"/>
          <w:u w:val="single"/>
        </w:rPr>
        <w:t>:</w:t>
      </w:r>
      <w:r w:rsidRPr="000D6250">
        <w:rPr>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0D6250">
        <w:rPr>
          <w:b/>
          <w:color w:val="000000"/>
          <w:lang w:val="sr-Cyrl-CS"/>
        </w:rPr>
        <w:t xml:space="preserve"> </w:t>
      </w:r>
    </w:p>
    <w:p w:rsidR="00F57D44" w:rsidRPr="000D6250" w:rsidRDefault="00F57D44" w:rsidP="00F57D44">
      <w:pPr>
        <w:pStyle w:val="ListParagraph"/>
        <w:suppressAutoHyphens/>
        <w:spacing w:line="100" w:lineRule="atLeast"/>
        <w:ind w:left="0"/>
        <w:jc w:val="both"/>
        <w:rPr>
          <w:b/>
          <w:color w:val="000000"/>
          <w:lang w:val="sr-Cyrl-CS"/>
        </w:rPr>
      </w:pPr>
      <w:r w:rsidRPr="000D6250">
        <w:rPr>
          <w:b/>
          <w:color w:val="000000"/>
          <w:lang w:val="sr-Latn-CS"/>
        </w:rPr>
        <w:t xml:space="preserve">          </w:t>
      </w:r>
      <w:r w:rsidRPr="000D6250">
        <w:rPr>
          <w:b/>
          <w:color w:val="000000"/>
        </w:rPr>
        <w:t>Доказ</w:t>
      </w:r>
      <w:r w:rsidRPr="000D6250">
        <w:rPr>
          <w:b/>
          <w:color w:val="000000"/>
          <w:lang w:val="sr-Latn-CS"/>
        </w:rPr>
        <w:t xml:space="preserve"> </w:t>
      </w:r>
      <w:r w:rsidRPr="000D6250">
        <w:rPr>
          <w:b/>
          <w:color w:val="000000"/>
        </w:rPr>
        <w:t>не</w:t>
      </w:r>
      <w:r w:rsidRPr="000D6250">
        <w:rPr>
          <w:b/>
          <w:color w:val="000000"/>
          <w:lang w:val="sr-Latn-CS"/>
        </w:rPr>
        <w:t xml:space="preserve"> </w:t>
      </w:r>
      <w:r w:rsidRPr="000D6250">
        <w:rPr>
          <w:b/>
          <w:color w:val="000000"/>
        </w:rPr>
        <w:t>може</w:t>
      </w:r>
      <w:r w:rsidRPr="000D6250">
        <w:rPr>
          <w:b/>
          <w:color w:val="000000"/>
          <w:lang w:val="sr-Latn-CS"/>
        </w:rPr>
        <w:t xml:space="preserve"> </w:t>
      </w:r>
      <w:r w:rsidRPr="000D6250">
        <w:rPr>
          <w:b/>
          <w:color w:val="000000"/>
        </w:rPr>
        <w:t>бити</w:t>
      </w:r>
      <w:r w:rsidRPr="000D6250">
        <w:rPr>
          <w:b/>
          <w:color w:val="000000"/>
          <w:lang w:val="sr-Latn-CS"/>
        </w:rPr>
        <w:t xml:space="preserve"> </w:t>
      </w:r>
      <w:r w:rsidRPr="000D6250">
        <w:rPr>
          <w:b/>
          <w:color w:val="000000"/>
        </w:rPr>
        <w:t>старији</w:t>
      </w:r>
      <w:r w:rsidRPr="000D6250">
        <w:rPr>
          <w:b/>
          <w:color w:val="000000"/>
          <w:lang w:val="sr-Latn-CS"/>
        </w:rPr>
        <w:t xml:space="preserve"> </w:t>
      </w:r>
      <w:r w:rsidRPr="000D6250">
        <w:rPr>
          <w:b/>
          <w:color w:val="000000"/>
        </w:rPr>
        <w:t>од</w:t>
      </w:r>
      <w:r w:rsidRPr="000D6250">
        <w:rPr>
          <w:b/>
          <w:color w:val="000000"/>
          <w:lang w:val="sr-Latn-CS"/>
        </w:rPr>
        <w:t xml:space="preserve"> </w:t>
      </w:r>
      <w:r w:rsidRPr="000D6250">
        <w:rPr>
          <w:b/>
          <w:color w:val="000000"/>
        </w:rPr>
        <w:t>два</w:t>
      </w:r>
      <w:r w:rsidRPr="000D6250">
        <w:rPr>
          <w:b/>
          <w:color w:val="000000"/>
          <w:lang w:val="sr-Latn-CS"/>
        </w:rPr>
        <w:t xml:space="preserve"> </w:t>
      </w:r>
      <w:r w:rsidRPr="000D6250">
        <w:rPr>
          <w:b/>
          <w:color w:val="000000"/>
        </w:rPr>
        <w:t>месеца</w:t>
      </w:r>
      <w:r w:rsidRPr="000D6250">
        <w:rPr>
          <w:b/>
          <w:color w:val="000000"/>
          <w:lang w:val="sr-Latn-CS"/>
        </w:rPr>
        <w:t xml:space="preserve"> </w:t>
      </w:r>
      <w:r w:rsidRPr="000D6250">
        <w:rPr>
          <w:b/>
          <w:color w:val="000000"/>
        </w:rPr>
        <w:t>пре</w:t>
      </w:r>
      <w:r w:rsidRPr="000D6250">
        <w:rPr>
          <w:b/>
          <w:color w:val="000000"/>
          <w:lang w:val="sr-Latn-CS"/>
        </w:rPr>
        <w:t xml:space="preserve"> </w:t>
      </w:r>
      <w:r w:rsidRPr="000D6250">
        <w:rPr>
          <w:b/>
          <w:color w:val="000000"/>
        </w:rPr>
        <w:t>отварања</w:t>
      </w:r>
      <w:r w:rsidRPr="000D6250">
        <w:rPr>
          <w:b/>
          <w:color w:val="000000"/>
          <w:lang w:val="sr-Latn-CS"/>
        </w:rPr>
        <w:t xml:space="preserve"> </w:t>
      </w:r>
      <w:r w:rsidRPr="000D6250">
        <w:rPr>
          <w:b/>
          <w:color w:val="000000"/>
        </w:rPr>
        <w:t>понуда</w:t>
      </w:r>
      <w:r w:rsidRPr="000D6250">
        <w:rPr>
          <w:b/>
          <w:color w:val="000000"/>
          <w:lang w:val="sr-Latn-CS"/>
        </w:rPr>
        <w:t xml:space="preserve">; </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lang w:val="sr-Cyrl-CS"/>
        </w:rPr>
      </w:pPr>
      <w:r w:rsidRPr="000D6250">
        <w:rPr>
          <w:iCs/>
          <w:color w:val="000000"/>
          <w:lang w:val="sr-Cyrl-CS"/>
        </w:rPr>
        <w:t xml:space="preserve">Услов из чл. 75. ст. 1. тач. 4) Закона - </w:t>
      </w:r>
      <w:r w:rsidRPr="000D6250">
        <w:rPr>
          <w:b/>
          <w:color w:val="000000"/>
          <w:lang w:val="sr-Cyrl-CS"/>
        </w:rPr>
        <w:t>Доказ:</w:t>
      </w:r>
      <w:r w:rsidRPr="000D6250">
        <w:rPr>
          <w:color w:val="000000"/>
          <w:lang w:val="sr-Cyrl-CS"/>
        </w:rPr>
        <w:t xml:space="preserve"> Уверењ</w:t>
      </w:r>
      <w:r w:rsidRPr="000D6250">
        <w:rPr>
          <w:color w:val="000000"/>
        </w:rPr>
        <w:t>е</w:t>
      </w:r>
      <w:r w:rsidRPr="000D6250">
        <w:rPr>
          <w:color w:val="000000"/>
          <w:lang w:val="sr-Cyrl-CS"/>
        </w:rPr>
        <w:t xml:space="preserve"> </w:t>
      </w:r>
      <w:r w:rsidRPr="000D6250">
        <w:rPr>
          <w:bCs/>
          <w:color w:val="000000"/>
          <w:lang w:val="sr-Cyrl-CS"/>
        </w:rPr>
        <w:t xml:space="preserve">Пореске управе </w:t>
      </w:r>
      <w:r w:rsidRPr="000D6250">
        <w:rPr>
          <w:bCs/>
          <w:color w:val="000000"/>
        </w:rPr>
        <w:t xml:space="preserve">Министарства финансија и привреде </w:t>
      </w:r>
      <w:r w:rsidRPr="000D6250">
        <w:rPr>
          <w:color w:val="000000"/>
          <w:lang w:val="sr-Cyrl-CS"/>
        </w:rPr>
        <w:t xml:space="preserve">да је измирио доспеле порезе и доприносе и уверење надлежне </w:t>
      </w:r>
      <w:r w:rsidRPr="000D6250">
        <w:rPr>
          <w:color w:val="000000"/>
        </w:rPr>
        <w:t xml:space="preserve">управе </w:t>
      </w:r>
      <w:r w:rsidRPr="000D6250">
        <w:rPr>
          <w:bCs/>
          <w:color w:val="000000"/>
          <w:lang w:val="sr-Cyrl-CS"/>
        </w:rPr>
        <w:t xml:space="preserve">локалне самоуправе </w:t>
      </w:r>
      <w:r w:rsidRPr="000D6250">
        <w:rPr>
          <w:color w:val="000000"/>
          <w:lang w:val="sr-Cyrl-CS"/>
        </w:rPr>
        <w:t>да је измирио обавезе по основу изворних локалних јавних прихода</w:t>
      </w:r>
      <w:r w:rsidRPr="000D6250">
        <w:rPr>
          <w:color w:val="000000"/>
        </w:rPr>
        <w:t xml:space="preserve"> или потврду Агенције за приватизацију да се понуђач налази у поступку приватизације</w:t>
      </w:r>
      <w:r w:rsidRPr="000D6250">
        <w:rPr>
          <w:color w:val="000000"/>
          <w:lang w:val="sr-Cyrl-CS"/>
        </w:rPr>
        <w:t xml:space="preserve">. </w:t>
      </w:r>
    </w:p>
    <w:p w:rsidR="00F57D44" w:rsidRPr="000D6250" w:rsidRDefault="00F57D44" w:rsidP="00F57D44">
      <w:pPr>
        <w:pStyle w:val="ListParagraph"/>
        <w:ind w:left="0"/>
        <w:jc w:val="both"/>
        <w:rPr>
          <w:b/>
          <w:color w:val="000000"/>
          <w:lang w:val="sr-Cyrl-CS"/>
        </w:rPr>
      </w:pPr>
      <w:r w:rsidRPr="000D6250">
        <w:rPr>
          <w:b/>
          <w:color w:val="000000"/>
          <w:lang w:val="sr-Cyrl-CS"/>
        </w:rPr>
        <w:t xml:space="preserve">          Доказ не може бити старији од два месеца пре отварања понуда;</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i/>
          <w:color w:val="000000"/>
          <w:lang w:val="sr-Cyrl-CS"/>
        </w:rPr>
      </w:pPr>
      <w:r w:rsidRPr="000D6250">
        <w:rPr>
          <w:iCs/>
          <w:color w:val="000000"/>
          <w:lang w:val="sr-Cyrl-CS"/>
        </w:rPr>
        <w:t xml:space="preserve">Услов из чл. 75. ст. 1. тач. 5) Закона – </w:t>
      </w:r>
      <w:r w:rsidRPr="000D6250">
        <w:rPr>
          <w:b/>
          <w:color w:val="000000"/>
          <w:lang w:val="sr-Cyrl-CS"/>
        </w:rPr>
        <w:t>Доказ:</w:t>
      </w:r>
      <w:r w:rsidRPr="000D6250">
        <w:rPr>
          <w:color w:val="000000"/>
          <w:lang w:val="sr-Cyrl-CS"/>
        </w:rPr>
        <w:t xml:space="preserve"> </w:t>
      </w:r>
      <w:r w:rsidRPr="000D6250">
        <w:rPr>
          <w:color w:val="000000"/>
          <w:lang w:val="sr-Latn-CS"/>
        </w:rPr>
        <w:t>Решење Агенције за лекове</w:t>
      </w:r>
      <w:r>
        <w:rPr>
          <w:color w:val="000000"/>
          <w:lang w:val="sr-Latn-CS"/>
        </w:rPr>
        <w:t xml:space="preserve"> и медицинска средства</w:t>
      </w:r>
      <w:r w:rsidRPr="000D6250">
        <w:rPr>
          <w:color w:val="000000"/>
          <w:lang w:val="sr-Latn-CS"/>
        </w:rPr>
        <w:t xml:space="preserve"> Републике  Србије</w:t>
      </w:r>
      <w:r>
        <w:rPr>
          <w:color w:val="000000"/>
        </w:rPr>
        <w:t xml:space="preserve"> </w:t>
      </w:r>
      <w:r w:rsidRPr="000D6250">
        <w:rPr>
          <w:color w:val="000000"/>
          <w:lang w:val="sr-Latn-CS"/>
        </w:rPr>
        <w:t>–  издато по Закону о лековима и медицинским средствима као и решење надлежног Министарства</w:t>
      </w:r>
      <w:r w:rsidRPr="000D6250">
        <w:rPr>
          <w:color w:val="000000"/>
          <w:lang w:val="sr-Cyrl-CS"/>
        </w:rPr>
        <w:t xml:space="preserve">, коју понуђач доставља у виду </w:t>
      </w:r>
      <w:r w:rsidRPr="000D6250">
        <w:rPr>
          <w:color w:val="000000"/>
        </w:rPr>
        <w:t xml:space="preserve">неоверене копије. </w:t>
      </w:r>
    </w:p>
    <w:p w:rsidR="00F57D44" w:rsidRPr="000D6250" w:rsidRDefault="00F57D44" w:rsidP="00F57D44">
      <w:pPr>
        <w:pStyle w:val="ListParagraph"/>
        <w:suppressAutoHyphens/>
        <w:spacing w:line="100" w:lineRule="atLeast"/>
        <w:jc w:val="both"/>
        <w:rPr>
          <w:b/>
          <w:i/>
          <w:color w:val="000000"/>
        </w:rPr>
      </w:pPr>
      <w:r w:rsidRPr="000D6250">
        <w:rPr>
          <w:b/>
          <w:color w:val="000000"/>
        </w:rPr>
        <w:t>Дозвола мора бити важећа.</w:t>
      </w:r>
    </w:p>
    <w:p w:rsidR="00F57D44" w:rsidRPr="000D6250" w:rsidRDefault="00F57D44" w:rsidP="00F57D44">
      <w:pPr>
        <w:pStyle w:val="ListParagraph"/>
        <w:suppressAutoHyphens/>
        <w:spacing w:line="100" w:lineRule="atLeast"/>
        <w:jc w:val="both"/>
        <w:rPr>
          <w:b/>
          <w:i/>
          <w:color w:val="000000"/>
        </w:rPr>
      </w:pPr>
    </w:p>
    <w:p w:rsidR="00F57D44" w:rsidRPr="000D6250" w:rsidRDefault="00F57D44" w:rsidP="00F57D44">
      <w:pPr>
        <w:pStyle w:val="ListParagraph"/>
        <w:numPr>
          <w:ilvl w:val="0"/>
          <w:numId w:val="19"/>
        </w:numPr>
        <w:suppressAutoHyphens/>
        <w:spacing w:line="100" w:lineRule="atLeast"/>
        <w:contextualSpacing w:val="0"/>
        <w:jc w:val="both"/>
        <w:rPr>
          <w:i/>
          <w:color w:val="000000"/>
          <w:lang w:val="sr-Cyrl-CS"/>
        </w:rPr>
      </w:pPr>
      <w:r w:rsidRPr="000D6250">
        <w:rPr>
          <w:i/>
          <w:color w:val="000000"/>
          <w:lang w:val="sr-Cyrl-CS"/>
        </w:rPr>
        <w:lastRenderedPageBreak/>
        <w:t xml:space="preserve">Услов из члана </w:t>
      </w:r>
      <w:r w:rsidRPr="000D6250">
        <w:rPr>
          <w:i/>
          <w:iCs/>
          <w:color w:val="000000"/>
          <w:lang w:val="sr-Cyrl-CS"/>
        </w:rPr>
        <w:t xml:space="preserve">чл. 75. ст. 2.  - </w:t>
      </w:r>
      <w:r w:rsidRPr="000D6250">
        <w:rPr>
          <w:b/>
          <w:i/>
          <w:iCs/>
          <w:color w:val="000000"/>
          <w:lang w:val="sr-Cyrl-CS"/>
        </w:rPr>
        <w:t xml:space="preserve">Доказ: </w:t>
      </w:r>
      <w:r w:rsidRPr="000D6250">
        <w:rPr>
          <w:i/>
          <w:iCs/>
          <w:color w:val="000000"/>
          <w:lang w:val="sr-Cyrl-CS"/>
        </w:rPr>
        <w:t xml:space="preserve">Потписан о оверен </w:t>
      </w:r>
      <w:r w:rsidRPr="000D6250">
        <w:rPr>
          <w:i/>
          <w:iCs/>
          <w:color w:val="000000"/>
        </w:rPr>
        <w:t>O</w:t>
      </w:r>
      <w:r w:rsidRPr="000D6250">
        <w:rPr>
          <w:i/>
          <w:iCs/>
          <w:color w:val="000000"/>
          <w:lang w:val="sr-Cyrl-CS"/>
        </w:rPr>
        <w:t xml:space="preserve">бразац </w:t>
      </w:r>
      <w:r w:rsidRPr="000D6250">
        <w:rPr>
          <w:i/>
          <w:iCs/>
          <w:color w:val="000000"/>
        </w:rPr>
        <w:t>и</w:t>
      </w:r>
      <w:r w:rsidRPr="000D6250">
        <w:rPr>
          <w:i/>
          <w:iCs/>
          <w:color w:val="000000"/>
          <w:lang w:val="sr-Cyrl-CS"/>
        </w:rPr>
        <w:t>зјаве (</w:t>
      </w:r>
      <w:r w:rsidRPr="000D6250">
        <w:rPr>
          <w:i/>
          <w:color w:val="000000"/>
          <w:lang w:val="sr-Cyrl-CS"/>
        </w:rPr>
        <w:t xml:space="preserve">Образац изјаве, дат је у поглављу </w:t>
      </w:r>
      <w:r w:rsidRPr="000D6250">
        <w:rPr>
          <w:b/>
          <w:bCs/>
          <w:i/>
          <w:iCs/>
          <w:color w:val="000000"/>
        </w:rPr>
        <w:t>XI</w:t>
      </w:r>
      <w:r w:rsidRPr="000D6250">
        <w:rPr>
          <w:i/>
          <w:iCs/>
          <w:color w:val="000000"/>
          <w:lang w:val="sr-Cyrl-CS"/>
        </w:rPr>
        <w:t xml:space="preserve">). </w:t>
      </w:r>
      <w:r w:rsidRPr="000D6250">
        <w:rPr>
          <w:color w:val="000000"/>
          <w:lang w:val="sr-Cyrl-CS"/>
        </w:rPr>
        <w:t xml:space="preserve">Изјава мора да буде потписана од стране овлашћеног лица понуђача и оверена печатом. </w:t>
      </w:r>
      <w:r w:rsidRPr="000D6250">
        <w:rPr>
          <w:b/>
          <w:bCs/>
          <w:iCs/>
          <w:color w:val="000000"/>
          <w:u w:val="single"/>
          <w:lang w:val="sr-Cyrl-CS"/>
        </w:rPr>
        <w:t>Уколико понуду подноси група понуђача</w:t>
      </w:r>
      <w:r w:rsidRPr="000D6250">
        <w:rPr>
          <w:bCs/>
          <w:iCs/>
          <w:color w:val="000000"/>
          <w:lang w:val="sr-Cyrl-CS"/>
        </w:rPr>
        <w:t>,</w:t>
      </w:r>
      <w:r w:rsidRPr="000D6250">
        <w:rPr>
          <w:bCs/>
          <w:iCs/>
          <w:color w:val="000000"/>
        </w:rPr>
        <w:t xml:space="preserve"> Изјава мора бити потписана од стране овлашћеног лица </w:t>
      </w:r>
      <w:r w:rsidRPr="000D6250">
        <w:rPr>
          <w:bCs/>
          <w:iCs/>
          <w:color w:val="000000"/>
          <w:lang w:val="sr-Cyrl-CS"/>
        </w:rPr>
        <w:t>свак</w:t>
      </w:r>
      <w:r w:rsidRPr="000D6250">
        <w:rPr>
          <w:bCs/>
          <w:iCs/>
          <w:color w:val="000000"/>
        </w:rPr>
        <w:t>ог</w:t>
      </w:r>
      <w:r w:rsidRPr="000D6250">
        <w:rPr>
          <w:bCs/>
          <w:iCs/>
          <w:color w:val="000000"/>
          <w:lang w:val="sr-Cyrl-CS"/>
        </w:rPr>
        <w:t xml:space="preserve"> понуђач</w:t>
      </w:r>
      <w:r w:rsidRPr="000D6250">
        <w:rPr>
          <w:bCs/>
          <w:iCs/>
          <w:color w:val="000000"/>
        </w:rPr>
        <w:t>а</w:t>
      </w:r>
      <w:r w:rsidRPr="000D6250">
        <w:rPr>
          <w:bCs/>
          <w:iCs/>
          <w:color w:val="000000"/>
          <w:lang w:val="sr-Cyrl-CS"/>
        </w:rPr>
        <w:t xml:space="preserve"> из групе понуђача</w:t>
      </w:r>
      <w:r w:rsidRPr="000D6250">
        <w:rPr>
          <w:bCs/>
          <w:iCs/>
          <w:color w:val="000000"/>
        </w:rPr>
        <w:t xml:space="preserve"> и оверена печатом.</w:t>
      </w:r>
      <w:r w:rsidRPr="000D6250">
        <w:rPr>
          <w:bCs/>
          <w:iCs/>
          <w:color w:val="000000"/>
          <w:lang w:val="sr-Cyrl-CS"/>
        </w:rPr>
        <w:t xml:space="preserve"> </w:t>
      </w:r>
    </w:p>
    <w:p w:rsidR="00F57D44" w:rsidRPr="000D6250" w:rsidRDefault="00F57D44" w:rsidP="00F57D44">
      <w:pPr>
        <w:pStyle w:val="normal0"/>
        <w:ind w:firstLine="720"/>
        <w:jc w:val="both"/>
        <w:rPr>
          <w:rStyle w:val="HTMLCite"/>
          <w:rFonts w:ascii="Times New Roman" w:hAnsi="Times New Roman" w:cs="Times New Roman"/>
          <w:i w:val="0"/>
          <w:color w:val="000000"/>
          <w:sz w:val="24"/>
          <w:szCs w:val="24"/>
          <w:lang w:val="sr-Cyrl-CS"/>
        </w:rPr>
      </w:pPr>
      <w:r w:rsidRPr="000D6250">
        <w:rPr>
          <w:rFonts w:ascii="Times New Roman" w:hAnsi="Times New Roman" w:cs="Times New Roman"/>
          <w:color w:val="000000"/>
          <w:sz w:val="24"/>
          <w:szCs w:val="24"/>
          <w:lang w:val="sr-Cyrl-CS"/>
        </w:rPr>
        <w:t>Лице уписано у регистар понуђача није дужно да приликом подношења понуде, односно пријаве доказује испуњеност обавезних услова из члана 75. став 1. тач. 1) до 4) Закона о јавним набавкама. Регистар понуђача је доступан на интернет страници</w:t>
      </w:r>
      <w:r w:rsidRPr="000D6250">
        <w:rPr>
          <w:rFonts w:ascii="Times New Roman" w:hAnsi="Times New Roman" w:cs="Times New Roman"/>
          <w:i/>
          <w:color w:val="000000"/>
          <w:sz w:val="24"/>
          <w:szCs w:val="24"/>
          <w:lang w:val="sr-Cyrl-CS"/>
        </w:rPr>
        <w:t xml:space="preserve"> </w:t>
      </w:r>
      <w:hyperlink r:id="rId12" w:history="1">
        <w:r w:rsidRPr="000D6250">
          <w:rPr>
            <w:rStyle w:val="Hyperlink"/>
            <w:rFonts w:ascii="Times New Roman" w:hAnsi="Times New Roman" w:cs="Times New Roman"/>
            <w:color w:val="000000"/>
            <w:sz w:val="24"/>
            <w:szCs w:val="24"/>
          </w:rPr>
          <w:t>www</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bCs/>
            <w:color w:val="000000"/>
            <w:sz w:val="24"/>
            <w:szCs w:val="24"/>
          </w:rPr>
          <w:t>apr</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gov</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rs</w:t>
        </w:r>
      </w:hyperlink>
      <w:r w:rsidRPr="000D6250">
        <w:rPr>
          <w:rStyle w:val="HTMLCite"/>
          <w:rFonts w:ascii="Times New Roman" w:hAnsi="Times New Roman" w:cs="Times New Roman"/>
          <w:i w:val="0"/>
          <w:color w:val="000000"/>
          <w:sz w:val="24"/>
          <w:szCs w:val="24"/>
          <w:lang w:val="sr-Cyrl-CS"/>
        </w:rPr>
        <w:t xml:space="preserve">. </w:t>
      </w:r>
    </w:p>
    <w:p w:rsidR="00F57D44" w:rsidRPr="000D6250" w:rsidRDefault="00F57D44" w:rsidP="00F57D44">
      <w:pPr>
        <w:pStyle w:val="ListParagraph"/>
        <w:tabs>
          <w:tab w:val="left" w:pos="680"/>
        </w:tabs>
        <w:ind w:left="0"/>
        <w:jc w:val="both"/>
        <w:rPr>
          <w:rFonts w:eastAsia="TimesNewRomanPS-BoldMT"/>
          <w:bCs/>
          <w:color w:val="000000"/>
          <w:lang w:val="sr-Latn-CS"/>
        </w:rPr>
      </w:pPr>
      <w:r w:rsidRPr="000D6250">
        <w:rPr>
          <w:rFonts w:eastAsia="TimesNewRomanPS-BoldMT"/>
          <w:bCs/>
          <w:color w:val="000000"/>
          <w:lang w:val="sr-Latn-CS"/>
        </w:rPr>
        <w:tab/>
      </w:r>
      <w:r w:rsidRPr="000D6250">
        <w:rPr>
          <w:rFonts w:eastAsia="TimesNewRomanPS-BoldMT"/>
          <w:bCs/>
          <w:color w:val="000000"/>
          <w:lang w:val="sr-Cyrl-CS"/>
        </w:rPr>
        <w:t xml:space="preserve">Испуњеност </w:t>
      </w:r>
      <w:r w:rsidRPr="000D6250">
        <w:rPr>
          <w:rFonts w:eastAsia="TimesNewRomanPS-BoldMT"/>
          <w:b/>
          <w:bCs/>
          <w:color w:val="000000"/>
          <w:lang w:val="sr-Cyrl-CS"/>
        </w:rPr>
        <w:t xml:space="preserve">додатних услова </w:t>
      </w:r>
      <w:r w:rsidRPr="000D6250">
        <w:rPr>
          <w:rFonts w:eastAsia="TimesNewRomanPS-BoldMT"/>
          <w:bCs/>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tabs>
          <w:tab w:val="left" w:pos="680"/>
        </w:tabs>
        <w:ind w:left="0"/>
        <w:jc w:val="both"/>
        <w:rPr>
          <w:iCs/>
          <w:color w:val="000000"/>
          <w:lang w:val="sr-Latn-CS"/>
        </w:rPr>
      </w:pPr>
    </w:p>
    <w:p w:rsidR="00F57D44" w:rsidRPr="00485D1D" w:rsidRDefault="00F57D44" w:rsidP="00F57D44">
      <w:pPr>
        <w:numPr>
          <w:ilvl w:val="0"/>
          <w:numId w:val="24"/>
        </w:numPr>
        <w:jc w:val="both"/>
        <w:rPr>
          <w:color w:val="000000"/>
          <w:lang w:val="sr-Cyrl-CS"/>
        </w:rPr>
      </w:pPr>
      <w:r w:rsidRPr="000D6250">
        <w:rPr>
          <w:b/>
          <w:color w:val="000000"/>
          <w:lang w:val="sr-Cyrl-CS"/>
        </w:rPr>
        <w:t>Да понуђач располаже неопходним финансијским капацитетом</w:t>
      </w:r>
      <w:r w:rsidRPr="000D6250">
        <w:rPr>
          <w:b/>
          <w:color w:val="000000"/>
          <w:lang w:val="sr-Latn-CS"/>
        </w:rPr>
        <w:t>:</w:t>
      </w:r>
      <w:r w:rsidRPr="000D6250">
        <w:rPr>
          <w:b/>
          <w:color w:val="000000"/>
          <w:lang w:val="sr-Cyrl-CS"/>
        </w:rPr>
        <w:t xml:space="preserve"> </w:t>
      </w:r>
      <w:r w:rsidRPr="00485D1D">
        <w:rPr>
          <w:color w:val="000000"/>
        </w:rPr>
        <w:t>Услов је да понуђач</w:t>
      </w:r>
      <w:r w:rsidRPr="00485D1D">
        <w:rPr>
          <w:color w:val="000000"/>
          <w:lang w:val="sr-Cyrl-CS"/>
        </w:rPr>
        <w:t xml:space="preserve"> </w:t>
      </w:r>
      <w:r w:rsidRPr="00485D1D">
        <w:rPr>
          <w:color w:val="000000"/>
        </w:rPr>
        <w:t>у последње 2 (две)</w:t>
      </w:r>
      <w:r w:rsidRPr="00485D1D">
        <w:rPr>
          <w:color w:val="000000"/>
          <w:lang w:val="sr-Cyrl-CS"/>
        </w:rPr>
        <w:t xml:space="preserve"> </w:t>
      </w:r>
      <w:r w:rsidRPr="00485D1D">
        <w:rPr>
          <w:color w:val="000000"/>
        </w:rPr>
        <w:t xml:space="preserve">обрачунске  </w:t>
      </w:r>
      <w:r w:rsidRPr="00E70838">
        <w:t>године (201</w:t>
      </w:r>
      <w:r w:rsidR="00AD746A">
        <w:rPr>
          <w:lang w:val="sr-Cyrl-CS"/>
        </w:rPr>
        <w:t>8</w:t>
      </w:r>
      <w:r w:rsidR="00771B36" w:rsidRPr="00E70838">
        <w:t xml:space="preserve"> </w:t>
      </w:r>
      <w:r w:rsidRPr="00E70838">
        <w:t>и 201</w:t>
      </w:r>
      <w:r w:rsidR="00AD746A">
        <w:t>9</w:t>
      </w:r>
      <w:r w:rsidRPr="00E70838">
        <w:t>) није</w:t>
      </w:r>
      <w:r w:rsidRPr="00485D1D">
        <w:rPr>
          <w:color w:val="000000"/>
        </w:rPr>
        <w:t xml:space="preserve"> пословао са губитком и да није био у блокади у последње 2 (две) године рачунајући од дана објављивања позива на Порталу јавних набавки. </w:t>
      </w:r>
      <w:r w:rsidRPr="00485D1D">
        <w:rPr>
          <w:b/>
          <w:color w:val="000000"/>
        </w:rPr>
        <w:t xml:space="preserve">Докази који се достављају су следећи: </w:t>
      </w:r>
    </w:p>
    <w:p w:rsidR="00F57D44" w:rsidRPr="00485D1D" w:rsidRDefault="00F57D44" w:rsidP="00F57D44">
      <w:pPr>
        <w:ind w:left="720"/>
        <w:jc w:val="both"/>
        <w:rPr>
          <w:color w:val="000000"/>
          <w:lang w:val="sr-Cyrl-CS"/>
        </w:rPr>
      </w:pPr>
      <w:r w:rsidRPr="00485D1D">
        <w:rPr>
          <w:color w:val="000000"/>
        </w:rPr>
        <w:t>а) Извештај о бонитету за јавне набавке који издаје Агенција за привредне регистре, који мора да садржи: статусне податке понуђача, сажети биланс стања и биланс успеха за претходне две обрачунске године, показатеље за оцену бонитета за претходне две обрачунске године;</w:t>
      </w:r>
    </w:p>
    <w:p w:rsidR="00F57D44" w:rsidRPr="00485D1D" w:rsidRDefault="00F57D44" w:rsidP="00F57D44">
      <w:pPr>
        <w:ind w:left="720"/>
        <w:jc w:val="both"/>
        <w:rPr>
          <w:color w:val="000000"/>
          <w:lang w:val="sr-Cyrl-CS"/>
        </w:rPr>
      </w:pPr>
      <w:r w:rsidRPr="00485D1D">
        <w:rPr>
          <w:color w:val="000000"/>
        </w:rPr>
        <w:t>б)</w:t>
      </w:r>
      <w:r w:rsidRPr="00485D1D">
        <w:rPr>
          <w:color w:val="000000"/>
          <w:lang w:val="sr-Cyrl-CS"/>
        </w:rPr>
        <w:t xml:space="preserve"> </w:t>
      </w:r>
      <w:r w:rsidRPr="00485D1D">
        <w:rPr>
          <w:color w:val="000000"/>
        </w:rPr>
        <w:t>Потврда о ликвидности, коју издаје Народна банка Србије, Одељење принудне наплате, Крагујевац, тел. 034/307884, е‐маил: zahtevzapotvrde@nbs.rs. Потврда о ликвидности мора</w:t>
      </w:r>
      <w:r w:rsidRPr="00485D1D">
        <w:rPr>
          <w:color w:val="000000"/>
          <w:lang w:val="sr-Cyrl-CS"/>
        </w:rPr>
        <w:t xml:space="preserve"> д</w:t>
      </w:r>
      <w:r w:rsidRPr="00485D1D">
        <w:rPr>
          <w:color w:val="000000"/>
        </w:rPr>
        <w:t>а покрива период од 2</w:t>
      </w:r>
      <w:r w:rsidRPr="00485D1D">
        <w:rPr>
          <w:color w:val="000000"/>
          <w:lang w:val="sr-Cyrl-CS"/>
        </w:rPr>
        <w:t xml:space="preserve"> </w:t>
      </w:r>
      <w:r w:rsidRPr="00485D1D">
        <w:rPr>
          <w:color w:val="000000"/>
        </w:rPr>
        <w:t>(две) године рач</w:t>
      </w:r>
      <w:r w:rsidRPr="00485D1D">
        <w:rPr>
          <w:color w:val="000000"/>
          <w:lang w:val="sr-Cyrl-CS"/>
        </w:rPr>
        <w:t>у</w:t>
      </w:r>
      <w:r w:rsidRPr="00485D1D">
        <w:rPr>
          <w:color w:val="000000"/>
        </w:rPr>
        <w:t xml:space="preserve">најући од </w:t>
      </w:r>
      <w:r w:rsidRPr="00485D1D">
        <w:rPr>
          <w:color w:val="000000"/>
          <w:lang w:val="sr-Cyrl-CS"/>
        </w:rPr>
        <w:t>д</w:t>
      </w:r>
      <w:r w:rsidRPr="00485D1D">
        <w:rPr>
          <w:color w:val="000000"/>
        </w:rPr>
        <w:t xml:space="preserve">ана објављивања позива на Порталу јавних набавки; </w:t>
      </w:r>
    </w:p>
    <w:p w:rsidR="00F57D44" w:rsidRPr="00485D1D" w:rsidRDefault="00F57D44" w:rsidP="00F57D44">
      <w:pPr>
        <w:ind w:left="720"/>
        <w:jc w:val="both"/>
        <w:rPr>
          <w:color w:val="000000"/>
        </w:rPr>
      </w:pPr>
      <w:r w:rsidRPr="00485D1D">
        <w:rPr>
          <w:color w:val="000000"/>
        </w:rPr>
        <w:t>ц) Привредни субјект који, у складу са Законом о рачуноводству,</w:t>
      </w:r>
      <w:r w:rsidRPr="00485D1D">
        <w:rPr>
          <w:color w:val="000000"/>
          <w:lang w:val="sr-Cyrl-CS"/>
        </w:rPr>
        <w:t xml:space="preserve"> </w:t>
      </w:r>
      <w:r w:rsidRPr="00485D1D">
        <w:rPr>
          <w:color w:val="000000"/>
        </w:rPr>
        <w:t xml:space="preserve">води пословне књиге по систему простог књиговодства доставља: ‐ биланс успеха, порески биланс и пореску пријаву за утврђивање пореза на доходак грађана на приход од самосталне делатности, издат од стране надлежног пореског органа на чијој територији је регистровао обављање делатности за претходне две године; ‐ потврду пословне банке о стварном укупном промету на пословном – текућем рачуну за претходне две обрачунске године и податке о блокади за последњих 6 месеци до дана објављивања позива на Порталу јавних набавки. </w:t>
      </w:r>
    </w:p>
    <w:p w:rsidR="00F57D44" w:rsidRPr="00485D1D" w:rsidRDefault="00F57D44" w:rsidP="00F57D44">
      <w:pPr>
        <w:ind w:left="720"/>
        <w:jc w:val="both"/>
        <w:rPr>
          <w:color w:val="000000"/>
          <w:lang w:val="sr-Cyrl-CS"/>
        </w:rPr>
      </w:pPr>
      <w:r w:rsidRPr="00485D1D">
        <w:rPr>
          <w:color w:val="000000"/>
          <w:lang w:val="sr-Cyrl-CS"/>
        </w:rPr>
        <w:t>У колико понуђач није регистрован код Агенције за привредне регистре, као доказ да понуђач располаже неопходним финансијским капацитетом може се доставити биланс стања и успеха за последње две обрачунске године 201</w:t>
      </w:r>
      <w:r w:rsidR="00AD746A">
        <w:rPr>
          <w:color w:val="000000"/>
          <w:lang w:val="sr-Cyrl-CS"/>
        </w:rPr>
        <w:t>8</w:t>
      </w:r>
      <w:r w:rsidRPr="00485D1D">
        <w:rPr>
          <w:color w:val="000000"/>
          <w:lang w:val="sr-Cyrl-CS"/>
        </w:rPr>
        <w:t>. и 201</w:t>
      </w:r>
      <w:r w:rsidR="00AD746A">
        <w:rPr>
          <w:color w:val="000000"/>
          <w:lang w:val="sr-Cyrl-CS"/>
        </w:rPr>
        <w:t>9</w:t>
      </w:r>
      <w:r w:rsidRPr="00485D1D">
        <w:rPr>
          <w:color w:val="000000"/>
          <w:lang w:val="sr-Cyrl-CS"/>
        </w:rPr>
        <w:t>.</w:t>
      </w:r>
    </w:p>
    <w:p w:rsidR="00F57D44" w:rsidRPr="00485D1D" w:rsidRDefault="00F57D44" w:rsidP="00F57D44">
      <w:pPr>
        <w:ind w:left="720"/>
        <w:jc w:val="both"/>
        <w:rPr>
          <w:color w:val="000000"/>
        </w:rPr>
      </w:pPr>
      <w:r w:rsidRPr="00485D1D">
        <w:rPr>
          <w:color w:val="000000"/>
          <w:lang w:val="sr-Cyrl-CS"/>
        </w:rPr>
        <w:t>Као доказ</w:t>
      </w:r>
      <w:r w:rsidRPr="00485D1D">
        <w:rPr>
          <w:b/>
          <w:color w:val="000000"/>
          <w:lang w:val="sr-Cyrl-CS"/>
        </w:rPr>
        <w:t xml:space="preserve"> </w:t>
      </w:r>
      <w:r w:rsidRPr="00485D1D">
        <w:rPr>
          <w:color w:val="000000"/>
          <w:lang w:val="sr-Cyrl-CS"/>
        </w:rPr>
        <w:t xml:space="preserve">да понуђач располаже неопходним финансијским капацитетом, под тачком б (потврда о ликвидности која издаје Народна банка Србије) може се доставити и изјава понуђача са навођењем интернет странице </w:t>
      </w:r>
      <w:r w:rsidRPr="00485D1D">
        <w:rPr>
          <w:color w:val="000000"/>
        </w:rPr>
        <w:t xml:space="preserve">Народне банке Србије на којој се може видети тражени податак. </w:t>
      </w:r>
    </w:p>
    <w:p w:rsidR="00F57D44" w:rsidRPr="000D6250" w:rsidRDefault="00F57D44" w:rsidP="00F57D44">
      <w:pPr>
        <w:ind w:left="720"/>
        <w:jc w:val="both"/>
        <w:rPr>
          <w:color w:val="000000"/>
          <w:lang w:val="sr-Cyrl-CS"/>
        </w:rPr>
      </w:pPr>
      <w:r w:rsidRPr="000D6250">
        <w:rPr>
          <w:color w:val="000000"/>
          <w:lang w:val="sr-Cyrl-CS"/>
        </w:rPr>
        <w:t xml:space="preserve">  </w:t>
      </w:r>
    </w:p>
    <w:p w:rsidR="00F57D44" w:rsidRPr="000D6250" w:rsidRDefault="00F57D44" w:rsidP="00F57D44">
      <w:pPr>
        <w:pStyle w:val="ListParagraph"/>
        <w:suppressAutoHyphens/>
        <w:spacing w:line="100" w:lineRule="atLeast"/>
        <w:ind w:left="0" w:firstLine="720"/>
        <w:jc w:val="both"/>
        <w:rPr>
          <w:b/>
          <w:i/>
          <w:iCs/>
          <w:color w:val="000000"/>
          <w:lang w:val="sr-Cyrl-CS"/>
        </w:rPr>
      </w:pPr>
      <w:r w:rsidRPr="000D6250">
        <w:rPr>
          <w:b/>
          <w:color w:val="000000"/>
          <w:lang w:val="sr-Cyrl-CS"/>
        </w:rPr>
        <w:t>Наручилац задржава право да на писмени захтев врши увид у оригиналну документацију којом понуђач доказује испуњеност услова финансијског капацитета.</w:t>
      </w:r>
    </w:p>
    <w:p w:rsidR="00F57D44" w:rsidRPr="000D6250" w:rsidRDefault="00F57D44" w:rsidP="00F57D44">
      <w:pPr>
        <w:pStyle w:val="ListParagraph"/>
        <w:ind w:left="0"/>
        <w:jc w:val="both"/>
        <w:rPr>
          <w:color w:val="000000"/>
          <w:lang w:val="sr-Cyrl-CS"/>
        </w:rPr>
      </w:pPr>
    </w:p>
    <w:p w:rsidR="00F57D44" w:rsidRPr="000D6250" w:rsidRDefault="00F57D44" w:rsidP="00F57D44">
      <w:pPr>
        <w:pStyle w:val="ListParagraph"/>
        <w:ind w:left="0"/>
        <w:jc w:val="both"/>
        <w:rPr>
          <w:b/>
          <w:bCs/>
          <w:iCs/>
          <w:color w:val="000000"/>
          <w:lang w:val="sr-Cyrl-CS"/>
        </w:rPr>
      </w:pPr>
      <w:r w:rsidRPr="000D6250">
        <w:rPr>
          <w:b/>
          <w:bCs/>
          <w:iCs/>
          <w:color w:val="000000"/>
          <w:u w:val="single"/>
        </w:rPr>
        <w:t>Уколико п</w:t>
      </w:r>
      <w:r w:rsidRPr="000D6250">
        <w:rPr>
          <w:b/>
          <w:bCs/>
          <w:iCs/>
          <w:color w:val="000000"/>
          <w:u w:val="single"/>
          <w:lang w:val="sr-Cyrl-CS"/>
        </w:rPr>
        <w:t>онуду</w:t>
      </w:r>
      <w:r w:rsidRPr="000D6250">
        <w:rPr>
          <w:b/>
          <w:bCs/>
          <w:iCs/>
          <w:color w:val="000000"/>
          <w:u w:val="single"/>
        </w:rPr>
        <w:t xml:space="preserve"> подноси </w:t>
      </w:r>
      <w:r w:rsidRPr="000D6250">
        <w:rPr>
          <w:b/>
          <w:bCs/>
          <w:iCs/>
          <w:color w:val="000000"/>
          <w:u w:val="single"/>
          <w:lang w:val="sr-Cyrl-CS"/>
        </w:rPr>
        <w:t>група понуђача</w:t>
      </w:r>
      <w:r w:rsidRPr="000D6250">
        <w:rPr>
          <w:bCs/>
          <w:iCs/>
          <w:color w:val="000000"/>
        </w:rPr>
        <w:t xml:space="preserve"> понуђач је дужан да </w:t>
      </w:r>
      <w:r w:rsidRPr="000D6250">
        <w:rPr>
          <w:bCs/>
          <w:iCs/>
          <w:color w:val="000000"/>
          <w:lang w:val="sr-Cyrl-CS"/>
        </w:rPr>
        <w:t xml:space="preserve">за  сваког члана групе достави наведене доказе да испуњава услове из члана 75. став 1. тач. 1) до 4), а доказ из члана 75. став 1. </w:t>
      </w:r>
      <w:r w:rsidRPr="000D6250">
        <w:rPr>
          <w:bCs/>
          <w:iCs/>
          <w:color w:val="000000"/>
          <w:lang w:val="sr-Cyrl-CS"/>
        </w:rPr>
        <w:lastRenderedPageBreak/>
        <w:t xml:space="preserve">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57D44" w:rsidRPr="000D6250" w:rsidRDefault="00F57D44" w:rsidP="00F57D44">
      <w:pPr>
        <w:pStyle w:val="ListParagraph"/>
        <w:ind w:left="0"/>
        <w:jc w:val="both"/>
        <w:rPr>
          <w:bCs/>
          <w:iCs/>
          <w:color w:val="000000"/>
          <w:lang w:val="sr-Cyrl-CS"/>
        </w:rPr>
      </w:pPr>
      <w:r w:rsidRPr="000D6250">
        <w:rPr>
          <w:b/>
          <w:bCs/>
          <w:iCs/>
          <w:color w:val="000000"/>
          <w:lang w:val="sr-Cyrl-CS"/>
        </w:rPr>
        <w:t>Додатне услове група понуђача испуњава заједно.</w:t>
      </w:r>
    </w:p>
    <w:p w:rsidR="00F57D44" w:rsidRPr="000D6250" w:rsidRDefault="00F57D44" w:rsidP="00F57D44">
      <w:pPr>
        <w:pStyle w:val="ListParagraph"/>
        <w:ind w:left="0"/>
        <w:jc w:val="both"/>
        <w:rPr>
          <w:bCs/>
          <w:iCs/>
          <w:color w:val="000000"/>
          <w:lang w:val="sr-Cyrl-CS"/>
        </w:rPr>
      </w:pPr>
    </w:p>
    <w:p w:rsidR="00F57D44" w:rsidRPr="000D6250" w:rsidRDefault="00F57D44" w:rsidP="00F57D44">
      <w:pPr>
        <w:pStyle w:val="ListParagraph"/>
        <w:ind w:left="0"/>
        <w:jc w:val="both"/>
        <w:rPr>
          <w:bCs/>
          <w:iCs/>
          <w:color w:val="000000"/>
        </w:rPr>
      </w:pPr>
      <w:r w:rsidRPr="000D6250">
        <w:rPr>
          <w:b/>
          <w:bCs/>
          <w:iCs/>
          <w:color w:val="000000"/>
          <w:u w:val="single"/>
          <w:lang w:val="sr-Cyrl-CS"/>
        </w:rPr>
        <w:t>У</w:t>
      </w:r>
      <w:r w:rsidRPr="000D6250">
        <w:rPr>
          <w:b/>
          <w:bCs/>
          <w:iCs/>
          <w:color w:val="000000"/>
          <w:u w:val="single"/>
        </w:rPr>
        <w:t>колико понуђач подноси понуду са подизвођачем</w:t>
      </w:r>
      <w:r w:rsidRPr="000D6250">
        <w:rPr>
          <w:bCs/>
          <w:iCs/>
          <w:color w:val="000000"/>
        </w:rPr>
        <w:t xml:space="preserve">, понуђач је дужан да </w:t>
      </w:r>
      <w:r w:rsidRPr="000D6250">
        <w:rPr>
          <w:bCs/>
          <w:iCs/>
          <w:color w:val="000000"/>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57D44" w:rsidRPr="000D6250" w:rsidRDefault="00F57D44" w:rsidP="00F57D44">
      <w:pPr>
        <w:pStyle w:val="ListParagraph"/>
        <w:ind w:left="0"/>
        <w:jc w:val="both"/>
        <w:rPr>
          <w:bCs/>
          <w:iCs/>
          <w:color w:val="000000"/>
        </w:rPr>
      </w:pPr>
    </w:p>
    <w:p w:rsidR="00F57D44" w:rsidRPr="000D6250" w:rsidRDefault="00F57D44" w:rsidP="00F57D44">
      <w:pPr>
        <w:pStyle w:val="ListParagraph"/>
        <w:tabs>
          <w:tab w:val="left" w:pos="680"/>
        </w:tabs>
        <w:ind w:left="0"/>
        <w:jc w:val="both"/>
        <w:rPr>
          <w:bCs/>
          <w:color w:val="000000"/>
          <w:lang w:val="sr-Cyrl-CS"/>
        </w:rPr>
      </w:pPr>
      <w:r w:rsidRPr="000D6250">
        <w:rPr>
          <w:rFonts w:eastAsia="TimesNewRomanPS-BoldMT"/>
          <w:bCs/>
          <w:color w:val="00000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57D44" w:rsidRPr="000D6250" w:rsidRDefault="00F57D44" w:rsidP="00F57D44">
      <w:pPr>
        <w:pStyle w:val="ListParagraph"/>
        <w:tabs>
          <w:tab w:val="left" w:pos="680"/>
        </w:tabs>
        <w:ind w:left="0"/>
        <w:jc w:val="both"/>
        <w:rPr>
          <w:bCs/>
          <w:color w:val="000000"/>
          <w:lang w:val="sr-Cyrl-CS"/>
        </w:rPr>
      </w:pPr>
    </w:p>
    <w:p w:rsidR="00F57D44" w:rsidRPr="000D6250" w:rsidRDefault="00F57D44" w:rsidP="00F57D44">
      <w:pPr>
        <w:pStyle w:val="ListParagraph"/>
        <w:tabs>
          <w:tab w:val="left" w:pos="680"/>
        </w:tabs>
        <w:ind w:left="0"/>
        <w:jc w:val="both"/>
        <w:rPr>
          <w:bCs/>
          <w:color w:val="000000"/>
          <w:lang w:val="sr-Cyrl-CS"/>
        </w:rPr>
      </w:pPr>
      <w:r w:rsidRPr="000D6250">
        <w:rPr>
          <w:bCs/>
          <w:color w:val="00000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D6250">
        <w:rPr>
          <w:bCs/>
          <w:color w:val="000000"/>
        </w:rPr>
        <w:t>т</w:t>
      </w:r>
      <w:r w:rsidRPr="000D6250">
        <w:rPr>
          <w:bCs/>
          <w:color w:val="000000"/>
          <w:lang w:val="sr-Cyrl-CS"/>
        </w:rPr>
        <w:t>љиву.</w:t>
      </w:r>
    </w:p>
    <w:p w:rsidR="00F57D44" w:rsidRPr="000D6250" w:rsidRDefault="00F57D44" w:rsidP="00F57D44">
      <w:pPr>
        <w:pStyle w:val="ListParagraph"/>
        <w:tabs>
          <w:tab w:val="left" w:pos="680"/>
        </w:tabs>
        <w:ind w:left="0"/>
        <w:jc w:val="both"/>
        <w:rPr>
          <w:color w:val="000000"/>
          <w:lang w:val="sr-Cyrl-CS"/>
        </w:rPr>
      </w:pPr>
      <w:r w:rsidRPr="000D6250">
        <w:rPr>
          <w:rFonts w:eastAsia="TimesNewRomanPS-BoldMT"/>
          <w:bCs/>
          <w:color w:val="000000"/>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57D44" w:rsidRPr="000D6250" w:rsidRDefault="00F57D44" w:rsidP="00F57D44">
      <w:pPr>
        <w:pStyle w:val="ListParagraph"/>
        <w:tabs>
          <w:tab w:val="left" w:pos="680"/>
        </w:tabs>
        <w:ind w:left="0"/>
        <w:jc w:val="both"/>
        <w:rPr>
          <w:rFonts w:eastAsia="TimesNewRomanPS-BoldMT"/>
          <w:bCs/>
          <w:color w:val="000000"/>
        </w:rPr>
      </w:pPr>
      <w:r w:rsidRPr="000D6250">
        <w:rPr>
          <w:rFonts w:eastAsia="TimesNewRomanPS-BoldMT"/>
          <w:bCs/>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7D44" w:rsidRPr="000D6250" w:rsidRDefault="00F57D44" w:rsidP="00F57D44">
      <w:pPr>
        <w:jc w:val="both"/>
        <w:rPr>
          <w:color w:val="000000"/>
        </w:rPr>
      </w:pPr>
      <w:r w:rsidRPr="000D6250">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color w:val="000000"/>
        </w:rPr>
      </w:pPr>
      <w:r w:rsidRPr="000D6250">
        <w:rPr>
          <w:rFonts w:eastAsia="TimesNewRomanPSMT"/>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rFonts w:eastAsia="TimesNewRomanPSMT"/>
          <w:b/>
          <w:bCs/>
          <w:color w:val="000000"/>
        </w:rPr>
      </w:pPr>
      <w:r w:rsidRPr="000D6250">
        <w:rPr>
          <w:rFonts w:eastAsia="TimesNewRomanPS-BoldMT"/>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D6250">
        <w:rPr>
          <w:rFonts w:eastAsia="TimesNewRomanPSMT"/>
          <w:bCs/>
          <w:color w:val="000000"/>
        </w:rPr>
        <w:t>.</w:t>
      </w:r>
    </w:p>
    <w:p w:rsidR="00F57D44" w:rsidRPr="000D6250" w:rsidRDefault="00F57D44" w:rsidP="00F57D44">
      <w:pPr>
        <w:jc w:val="both"/>
        <w:rPr>
          <w:rFonts w:eastAsia="TimesNewRomanPSMT"/>
          <w:b/>
          <w:bCs/>
          <w:color w:val="000000"/>
        </w:rPr>
      </w:pPr>
    </w:p>
    <w:p w:rsidR="00F57D44" w:rsidRPr="000D6250" w:rsidRDefault="00F57D44" w:rsidP="00F57D44">
      <w:pPr>
        <w:pStyle w:val="ListParagraph"/>
        <w:tabs>
          <w:tab w:val="left" w:pos="680"/>
        </w:tabs>
        <w:ind w:left="0"/>
        <w:jc w:val="both"/>
        <w:rPr>
          <w:rFonts w:eastAsia="TimesNewRomanPSMT"/>
          <w:bCs/>
          <w:color w:val="000000"/>
          <w:lang w:val="sr-Cyrl-CS"/>
        </w:rPr>
      </w:pPr>
      <w:r w:rsidRPr="000D6250">
        <w:rPr>
          <w:rFonts w:eastAsia="TimesNewRomanPSMT"/>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7D44" w:rsidRDefault="00F57D44" w:rsidP="00F57D44">
      <w:pPr>
        <w:pStyle w:val="ListParagraph"/>
        <w:tabs>
          <w:tab w:val="left" w:pos="680"/>
        </w:tabs>
        <w:ind w:left="0"/>
        <w:jc w:val="both"/>
        <w:rPr>
          <w:rFonts w:eastAsia="TimesNewRomanPSMT"/>
          <w:bCs/>
          <w:color w:val="000000"/>
        </w:rPr>
      </w:pPr>
    </w:p>
    <w:p w:rsidR="003F23DF" w:rsidRDefault="003F23DF" w:rsidP="00F57D44">
      <w:pPr>
        <w:pStyle w:val="ListParagraph"/>
        <w:tabs>
          <w:tab w:val="left" w:pos="680"/>
        </w:tabs>
        <w:ind w:left="0"/>
        <w:jc w:val="both"/>
        <w:rPr>
          <w:rFonts w:eastAsia="TimesNewRomanPSMT"/>
          <w:bCs/>
          <w:color w:val="000000"/>
        </w:rPr>
      </w:pPr>
    </w:p>
    <w:p w:rsidR="00767B3C" w:rsidRPr="003F23DF" w:rsidRDefault="00767B3C" w:rsidP="00F57D44">
      <w:pPr>
        <w:pStyle w:val="ListParagraph"/>
        <w:tabs>
          <w:tab w:val="left" w:pos="680"/>
        </w:tabs>
        <w:ind w:left="0"/>
        <w:jc w:val="both"/>
        <w:rPr>
          <w:rFonts w:eastAsia="TimesNewRomanPSMT"/>
          <w:bCs/>
          <w:color w:val="000000"/>
        </w:rPr>
      </w:pPr>
    </w:p>
    <w:p w:rsidR="006D58E8" w:rsidRDefault="006D58E8" w:rsidP="006D58E8">
      <w:pPr>
        <w:pStyle w:val="ListParagraph"/>
        <w:tabs>
          <w:tab w:val="left" w:pos="5550"/>
        </w:tabs>
        <w:ind w:left="0"/>
        <w:jc w:val="both"/>
        <w:rPr>
          <w:rFonts w:eastAsia="TimesNewRomanPSMT"/>
          <w:bCs/>
          <w:color w:val="000000" w:themeColor="text1"/>
        </w:rPr>
      </w:pPr>
    </w:p>
    <w:p w:rsidR="002B2481" w:rsidRDefault="006D58E8" w:rsidP="002B2481">
      <w:pPr>
        <w:jc w:val="center"/>
        <w:rPr>
          <w:color w:val="000000" w:themeColor="text1"/>
        </w:rPr>
      </w:pPr>
      <w:r w:rsidRPr="00195A11">
        <w:rPr>
          <w:b/>
          <w:bCs/>
          <w:i/>
          <w:iCs/>
          <w:color w:val="000000" w:themeColor="text1"/>
        </w:rPr>
        <w:lastRenderedPageBreak/>
        <w:t xml:space="preserve">V  </w:t>
      </w:r>
      <w:r w:rsidRPr="00195A11">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2481" w:rsidRDefault="002B2481" w:rsidP="002B2481">
      <w:pPr>
        <w:jc w:val="center"/>
        <w:rPr>
          <w:color w:val="000000" w:themeColor="text1"/>
        </w:rPr>
      </w:pPr>
    </w:p>
    <w:p w:rsidR="002B2481" w:rsidRPr="002B2481" w:rsidRDefault="002B2481" w:rsidP="002B2481">
      <w:pPr>
        <w:jc w:val="center"/>
        <w:rPr>
          <w:color w:val="000000" w:themeColor="text1"/>
        </w:rPr>
      </w:pPr>
    </w:p>
    <w:p w:rsidR="002B2481" w:rsidRPr="00E95444" w:rsidRDefault="002B2481" w:rsidP="002B2481">
      <w:pPr>
        <w:jc w:val="both"/>
        <w:rPr>
          <w:color w:val="000000"/>
        </w:rPr>
      </w:pPr>
    </w:p>
    <w:p w:rsidR="002B2481" w:rsidRPr="00E95444" w:rsidRDefault="002B2481" w:rsidP="002B2481">
      <w:pPr>
        <w:overflowPunct w:val="0"/>
        <w:autoSpaceDE w:val="0"/>
        <w:autoSpaceDN w:val="0"/>
        <w:adjustRightInd w:val="0"/>
        <w:jc w:val="both"/>
        <w:rPr>
          <w:b/>
          <w:color w:val="000000"/>
        </w:rPr>
      </w:pPr>
      <w:r w:rsidRPr="00E95444">
        <w:rPr>
          <w:color w:val="000000"/>
        </w:rPr>
        <w:t xml:space="preserve">Избор најповољније понуде ће се извршити применом критеријума </w:t>
      </w:r>
      <w:r w:rsidRPr="00E95444">
        <w:rPr>
          <w:b/>
          <w:bCs/>
          <w:color w:val="000000"/>
        </w:rPr>
        <w:t xml:space="preserve">„Најнижа понуђена цена“. </w:t>
      </w:r>
    </w:p>
    <w:p w:rsidR="002B2481" w:rsidRDefault="002B2481" w:rsidP="002B2481">
      <w:pPr>
        <w:jc w:val="both"/>
        <w:rPr>
          <w:b/>
          <w:color w:val="000000"/>
        </w:rPr>
      </w:pPr>
    </w:p>
    <w:p w:rsidR="002B2481" w:rsidRDefault="002B2481" w:rsidP="002B2481">
      <w:pPr>
        <w:jc w:val="both"/>
        <w:rPr>
          <w:b/>
          <w:color w:val="000000"/>
        </w:rPr>
      </w:pPr>
    </w:p>
    <w:p w:rsidR="002B2481" w:rsidRPr="00E95444" w:rsidRDefault="002B2481" w:rsidP="002B2481">
      <w:pPr>
        <w:jc w:val="both"/>
        <w:rPr>
          <w:b/>
          <w:color w:val="000000"/>
        </w:rPr>
      </w:pPr>
    </w:p>
    <w:p w:rsidR="002B2481" w:rsidRPr="00E95444" w:rsidRDefault="002B2481" w:rsidP="002B2481">
      <w:pPr>
        <w:jc w:val="center"/>
        <w:rPr>
          <w:b/>
          <w:bCs/>
          <w:color w:val="000000"/>
        </w:rPr>
      </w:pPr>
      <w:r w:rsidRPr="00E95444">
        <w:rPr>
          <w:b/>
          <w:bCs/>
          <w:color w:val="000000"/>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B2481" w:rsidRPr="00E95444" w:rsidRDefault="002B2481" w:rsidP="002B2481">
      <w:pPr>
        <w:jc w:val="both"/>
        <w:rPr>
          <w:b/>
          <w:bCs/>
          <w:color w:val="000000"/>
        </w:rPr>
      </w:pPr>
    </w:p>
    <w:p w:rsidR="00F57D44" w:rsidRDefault="00F57D44" w:rsidP="00F57D44">
      <w:pPr>
        <w:ind w:firstLine="720"/>
        <w:jc w:val="both"/>
        <w:rPr>
          <w:color w:val="000000"/>
        </w:rPr>
      </w:pPr>
      <w:r w:rsidRPr="00EF00B2">
        <w:rPr>
          <w:color w:val="000000"/>
        </w:rPr>
        <w:t>Уколико две или више понуда имају исту најнижу понуђену цену, као најповољнија понуда биће изабрана понуда оног Понуђача који је понудио краћи рок испоруке, по пријему писменог или усменог Захтева од стране Наручиоца за испоруку истих.</w:t>
      </w:r>
    </w:p>
    <w:p w:rsidR="00F57D44" w:rsidRPr="00EF00B2" w:rsidRDefault="00F57D44" w:rsidP="00F57D44">
      <w:pPr>
        <w:jc w:val="both"/>
        <w:rPr>
          <w:color w:val="000000"/>
        </w:rPr>
      </w:pPr>
    </w:p>
    <w:p w:rsidR="00F57D44" w:rsidRPr="00EF00B2" w:rsidRDefault="00F57D44" w:rsidP="00F57D44">
      <w:pPr>
        <w:ind w:firstLine="720"/>
        <w:jc w:val="both"/>
        <w:rPr>
          <w:color w:val="000000"/>
          <w:sz w:val="32"/>
        </w:rPr>
      </w:pPr>
      <w:r w:rsidRPr="00EF00B2">
        <w:rPr>
          <w:color w:val="000000"/>
        </w:rPr>
        <w:t>У ситуацији када постоје две или више понуда са истом понуђеном ценом и истим роком испоруке</w:t>
      </w:r>
      <w:r w:rsidRPr="00EF00B2">
        <w:rPr>
          <w:color w:val="000000"/>
          <w:lang w:val="sr-Cyrl-CS"/>
        </w:rPr>
        <w:t xml:space="preserve">, елемент критеријума </w:t>
      </w:r>
      <w:r w:rsidRPr="00EF00B2">
        <w:rPr>
          <w:color w:val="000000"/>
        </w:rPr>
        <w:t>на основу којег ће наручилац извршити доделу уговора</w:t>
      </w:r>
      <w:r w:rsidRPr="00EF00B2">
        <w:rPr>
          <w:color w:val="000000"/>
          <w:lang w:val="sr-Cyrl-CS"/>
        </w:rPr>
        <w:t xml:space="preserve"> биће референтне листе које понуђач </w:t>
      </w:r>
      <w:r w:rsidRPr="005B1205">
        <w:rPr>
          <w:color w:val="000000"/>
          <w:u w:val="double"/>
          <w:lang w:val="sr-Cyrl-CS"/>
        </w:rPr>
        <w:t xml:space="preserve">накнадно доставља на захтев </w:t>
      </w:r>
      <w:r w:rsidRPr="00D54238">
        <w:rPr>
          <w:color w:val="000000" w:themeColor="text1"/>
          <w:u w:val="double"/>
          <w:lang w:val="sr-Cyrl-CS"/>
        </w:rPr>
        <w:t>наручиоца</w:t>
      </w:r>
      <w:r w:rsidRPr="00D54238">
        <w:rPr>
          <w:color w:val="000000" w:themeColor="text1"/>
          <w:lang w:val="sr-Cyrl-CS"/>
        </w:rPr>
        <w:t>.</w:t>
      </w:r>
      <w:r w:rsidRPr="00D54238">
        <w:rPr>
          <w:color w:val="000000" w:themeColor="text1"/>
          <w:lang w:val="sr-Latn-CS"/>
        </w:rPr>
        <w:t xml:space="preserve"> </w:t>
      </w:r>
      <w:r w:rsidRPr="00D54238">
        <w:rPr>
          <w:color w:val="000000" w:themeColor="text1"/>
        </w:rPr>
        <w:t>Р</w:t>
      </w:r>
      <w:r w:rsidRPr="00D54238">
        <w:rPr>
          <w:color w:val="000000" w:themeColor="text1"/>
          <w:lang w:val="sr-Latn-CS"/>
        </w:rPr>
        <w:t>еферентне листе се достављају за 201</w:t>
      </w:r>
      <w:r w:rsidR="00AD746A">
        <w:rPr>
          <w:color w:val="000000" w:themeColor="text1"/>
          <w:lang w:val="sr-Cyrl-CS"/>
        </w:rPr>
        <w:t>9</w:t>
      </w:r>
      <w:r w:rsidRPr="00D54238">
        <w:rPr>
          <w:color w:val="000000" w:themeColor="text1"/>
          <w:lang w:val="sr-Latn-CS"/>
        </w:rPr>
        <w:t>. годину и то по партијама за које се конкурише. Доставити</w:t>
      </w:r>
      <w:r w:rsidRPr="00EF00B2">
        <w:rPr>
          <w:color w:val="000000"/>
          <w:lang w:val="sr-Latn-CS"/>
        </w:rPr>
        <w:t xml:space="preserve"> референтне листе од државних здравствених установа. У референтне листе уписати финансијски износ за предметна добра за која достављате понуду. Критеријум референтна листа се примењује на основу финансијског износа.</w:t>
      </w:r>
      <w:r w:rsidRPr="00EF00B2">
        <w:rPr>
          <w:color w:val="000000"/>
        </w:rPr>
        <w:t xml:space="preserve"> И</w:t>
      </w:r>
      <w:r w:rsidRPr="00EF00B2">
        <w:rPr>
          <w:color w:val="000000"/>
          <w:lang w:val="sr-Latn-CS"/>
        </w:rPr>
        <w:t xml:space="preserve">справно је доставити </w:t>
      </w:r>
      <w:r w:rsidRPr="00EF00B2">
        <w:rPr>
          <w:color w:val="000000"/>
        </w:rPr>
        <w:t xml:space="preserve">и </w:t>
      </w:r>
      <w:r w:rsidRPr="00EF00B2">
        <w:rPr>
          <w:color w:val="000000"/>
          <w:lang w:val="sr-Latn-CS"/>
        </w:rPr>
        <w:t>оверен</w:t>
      </w:r>
      <w:r w:rsidRPr="00EF00B2">
        <w:rPr>
          <w:color w:val="000000"/>
        </w:rPr>
        <w:t>е</w:t>
      </w:r>
      <w:r w:rsidRPr="00EF00B2">
        <w:rPr>
          <w:color w:val="000000"/>
          <w:lang w:val="sr-Latn-CS"/>
        </w:rPr>
        <w:t xml:space="preserve"> и потписан</w:t>
      </w:r>
      <w:r w:rsidRPr="00EF00B2">
        <w:rPr>
          <w:color w:val="000000"/>
        </w:rPr>
        <w:t>е</w:t>
      </w:r>
      <w:r w:rsidRPr="00EF00B2">
        <w:rPr>
          <w:color w:val="000000"/>
          <w:lang w:val="sr-Latn-CS"/>
        </w:rPr>
        <w:t xml:space="preserve"> извод</w:t>
      </w:r>
      <w:r w:rsidRPr="00EF00B2">
        <w:rPr>
          <w:color w:val="000000"/>
        </w:rPr>
        <w:t>е</w:t>
      </w:r>
      <w:r w:rsidRPr="00EF00B2">
        <w:rPr>
          <w:color w:val="000000"/>
          <w:lang w:val="sr-Latn-CS"/>
        </w:rPr>
        <w:t xml:space="preserve"> (референтне листе) из информационог система Понуђача кој</w:t>
      </w:r>
      <w:r w:rsidRPr="00EF00B2">
        <w:rPr>
          <w:color w:val="000000"/>
        </w:rPr>
        <w:t>и</w:t>
      </w:r>
      <w:r w:rsidRPr="00EF00B2">
        <w:rPr>
          <w:color w:val="000000"/>
          <w:lang w:val="sr-Latn-CS"/>
        </w:rPr>
        <w:t xml:space="preserve"> ће у погледу података задовољити захтеване услове</w:t>
      </w:r>
      <w:r w:rsidRPr="00EF00B2">
        <w:rPr>
          <w:color w:val="000000"/>
        </w:rPr>
        <w:t>.</w:t>
      </w:r>
      <w:r w:rsidRPr="00EF00B2">
        <w:rPr>
          <w:color w:val="000000"/>
          <w:lang w:val="sr-Latn-CS"/>
        </w:rPr>
        <w:t xml:space="preserve"> </w:t>
      </w:r>
      <w:r w:rsidRPr="00EF00B2">
        <w:rPr>
          <w:color w:val="000000"/>
        </w:rPr>
        <w:t>Изводи морају</w:t>
      </w:r>
      <w:r w:rsidRPr="00EF00B2">
        <w:rPr>
          <w:color w:val="000000"/>
          <w:lang w:val="sr-Latn-CS"/>
        </w:rPr>
        <w:t xml:space="preserve"> бити оверен</w:t>
      </w:r>
      <w:r w:rsidRPr="00EF00B2">
        <w:rPr>
          <w:color w:val="000000"/>
        </w:rPr>
        <w:t>и</w:t>
      </w:r>
      <w:r w:rsidRPr="00EF00B2">
        <w:rPr>
          <w:color w:val="000000"/>
          <w:lang w:val="sr-Latn-CS"/>
        </w:rPr>
        <w:t xml:space="preserve"> и потписан</w:t>
      </w:r>
      <w:r w:rsidRPr="00EF00B2">
        <w:rPr>
          <w:color w:val="000000"/>
        </w:rPr>
        <w:t>и</w:t>
      </w:r>
      <w:r w:rsidRPr="00EF00B2">
        <w:rPr>
          <w:color w:val="000000"/>
          <w:lang w:val="sr-Latn-CS"/>
        </w:rPr>
        <w:t xml:space="preserve"> од стране самих Понуђача </w:t>
      </w:r>
      <w:r w:rsidRPr="00EF00B2">
        <w:rPr>
          <w:color w:val="000000"/>
        </w:rPr>
        <w:t>уз</w:t>
      </w:r>
      <w:r w:rsidRPr="00EF00B2">
        <w:rPr>
          <w:color w:val="000000"/>
          <w:lang w:val="sr-Latn-CS"/>
        </w:rPr>
        <w:t xml:space="preserve"> оверену </w:t>
      </w:r>
      <w:r w:rsidRPr="00EF00B2">
        <w:rPr>
          <w:color w:val="000000"/>
        </w:rPr>
        <w:t xml:space="preserve">и потписану </w:t>
      </w:r>
      <w:r w:rsidRPr="00EF00B2">
        <w:rPr>
          <w:color w:val="000000"/>
          <w:lang w:val="sr-Latn-CS"/>
        </w:rPr>
        <w:t xml:space="preserve">изјаву Понуђача (одговорног лица) </w:t>
      </w:r>
      <w:r w:rsidRPr="00EF00B2">
        <w:rPr>
          <w:color w:val="000000"/>
        </w:rPr>
        <w:t>под пуном материјалном одговорношћу</w:t>
      </w:r>
      <w:r w:rsidRPr="00EF00B2">
        <w:rPr>
          <w:i/>
          <w:color w:val="000000"/>
        </w:rPr>
        <w:t xml:space="preserve"> </w:t>
      </w:r>
      <w:r w:rsidRPr="00EF00B2">
        <w:rPr>
          <w:color w:val="000000"/>
          <w:lang w:val="sr-Latn-CS"/>
        </w:rPr>
        <w:t xml:space="preserve">о оствареним продајама у </w:t>
      </w:r>
      <w:r w:rsidRPr="00EF00B2">
        <w:rPr>
          <w:color w:val="000000"/>
        </w:rPr>
        <w:t>г</w:t>
      </w:r>
      <w:r w:rsidRPr="00EF00B2">
        <w:rPr>
          <w:color w:val="000000"/>
          <w:lang w:val="sr-Latn-CS"/>
        </w:rPr>
        <w:t>один</w:t>
      </w:r>
      <w:r w:rsidRPr="00EF00B2">
        <w:rPr>
          <w:color w:val="000000"/>
        </w:rPr>
        <w:t>и.</w:t>
      </w:r>
    </w:p>
    <w:p w:rsidR="002B2481" w:rsidRPr="002B2481" w:rsidRDefault="002B2481" w:rsidP="002B2481">
      <w:pPr>
        <w:jc w:val="both"/>
        <w:rPr>
          <w:b/>
          <w:bCs/>
          <w:i/>
          <w:iCs/>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Default="006D58E8" w:rsidP="006D58E8">
      <w:pPr>
        <w:jc w:val="both"/>
        <w:rPr>
          <w:b/>
          <w:color w:val="000000" w:themeColor="text1"/>
        </w:rPr>
      </w:pPr>
    </w:p>
    <w:p w:rsidR="003F23DF" w:rsidRDefault="003F23DF" w:rsidP="006D58E8">
      <w:pPr>
        <w:jc w:val="both"/>
        <w:rPr>
          <w:b/>
          <w:color w:val="000000" w:themeColor="text1"/>
        </w:rPr>
      </w:pPr>
    </w:p>
    <w:p w:rsidR="00AD746A" w:rsidRDefault="00AD746A" w:rsidP="006D58E8">
      <w:pPr>
        <w:jc w:val="both"/>
        <w:rPr>
          <w:b/>
          <w:color w:val="000000" w:themeColor="text1"/>
        </w:rPr>
      </w:pPr>
    </w:p>
    <w:p w:rsidR="00AD746A" w:rsidRPr="00AD746A" w:rsidRDefault="00AD746A" w:rsidP="006D58E8">
      <w:pPr>
        <w:jc w:val="both"/>
        <w:rPr>
          <w:b/>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767B3C" w:rsidRPr="00195A11" w:rsidRDefault="00767B3C" w:rsidP="006D58E8">
      <w:pPr>
        <w:jc w:val="center"/>
        <w:rPr>
          <w:b/>
          <w:bCs/>
          <w:i/>
          <w:iCs/>
          <w:color w:val="000000" w:themeColor="text1"/>
        </w:rPr>
      </w:pPr>
    </w:p>
    <w:p w:rsidR="00F57D44" w:rsidRDefault="00F57D44"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VI УПУТСТВО ПОНУЂАЧИМА КАКО ДА САЧИНЕ ПОНУДУ</w:t>
      </w:r>
    </w:p>
    <w:p w:rsidR="006D58E8" w:rsidRPr="00195A11" w:rsidRDefault="006D58E8" w:rsidP="006D58E8">
      <w:pPr>
        <w:jc w:val="center"/>
        <w:rPr>
          <w:b/>
          <w:bCs/>
          <w:i/>
          <w:iCs/>
          <w:color w:val="000000" w:themeColor="text1"/>
        </w:rPr>
      </w:pPr>
      <w:r w:rsidRPr="00195A11">
        <w:rPr>
          <w:b/>
          <w:bCs/>
          <w:i/>
          <w:iCs/>
          <w:color w:val="000000" w:themeColor="text1"/>
        </w:rPr>
        <w:t xml:space="preserve">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r w:rsidRPr="00195A11">
        <w:rPr>
          <w:b/>
          <w:bCs/>
          <w:i/>
          <w:iCs/>
          <w:color w:val="000000" w:themeColor="text1"/>
        </w:rPr>
        <w:t>1. ПОДАЦИ О ЈЕЗИКУ НА КОЈЕМ ПОНУДА МОРА ДА БУДЕ САСТАВЉЕНА</w:t>
      </w:r>
    </w:p>
    <w:p w:rsidR="006D58E8" w:rsidRPr="00195A11" w:rsidRDefault="006D58E8" w:rsidP="006D58E8">
      <w:pPr>
        <w:jc w:val="both"/>
        <w:rPr>
          <w:b/>
          <w:bCs/>
          <w:i/>
          <w:iCs/>
          <w:color w:val="000000" w:themeColor="text1"/>
        </w:rPr>
      </w:pPr>
    </w:p>
    <w:p w:rsidR="006D58E8" w:rsidRPr="00195A11" w:rsidRDefault="006D58E8" w:rsidP="006D58E8">
      <w:pPr>
        <w:jc w:val="both"/>
        <w:rPr>
          <w:b/>
          <w:bCs/>
          <w:i/>
          <w:iCs/>
          <w:color w:val="000000" w:themeColor="text1"/>
        </w:rPr>
      </w:pPr>
      <w:r w:rsidRPr="00195A11">
        <w:rPr>
          <w:color w:val="000000" w:themeColor="text1"/>
        </w:rPr>
        <w:t>Понуђач подноси понуду на српском језику.</w:t>
      </w:r>
    </w:p>
    <w:p w:rsidR="006D58E8" w:rsidRPr="00195A11" w:rsidRDefault="006D58E8" w:rsidP="006D58E8">
      <w:pPr>
        <w:jc w:val="both"/>
        <w:rPr>
          <w:color w:val="000000" w:themeColor="text1"/>
        </w:rPr>
      </w:pPr>
    </w:p>
    <w:p w:rsidR="006D58E8" w:rsidRPr="00195A11" w:rsidRDefault="006D58E8" w:rsidP="006D58E8">
      <w:pPr>
        <w:jc w:val="both"/>
        <w:rPr>
          <w:rFonts w:eastAsia="TimesNewRomanPSMT"/>
          <w:bCs/>
          <w:color w:val="000000" w:themeColor="text1"/>
        </w:rPr>
      </w:pPr>
      <w:r w:rsidRPr="00195A11">
        <w:rPr>
          <w:b/>
          <w:bCs/>
          <w:i/>
          <w:iCs/>
          <w:color w:val="000000" w:themeColor="text1"/>
        </w:rPr>
        <w:t>2. НАЧИН НА КОЈИ ПОНУДА МОРА ДА БУДЕ САЧИЊЕНА</w:t>
      </w:r>
    </w:p>
    <w:p w:rsidR="006D58E8" w:rsidRPr="00195A11" w:rsidRDefault="006D58E8" w:rsidP="006D58E8">
      <w:pPr>
        <w:jc w:val="both"/>
        <w:rPr>
          <w:rFonts w:eastAsia="TimesNewRomanPSMT"/>
          <w:bCs/>
          <w:color w:val="000000" w:themeColor="text1"/>
        </w:rPr>
      </w:pPr>
    </w:p>
    <w:p w:rsidR="006D58E8" w:rsidRPr="00195A11" w:rsidRDefault="006D58E8" w:rsidP="006D58E8">
      <w:pPr>
        <w:jc w:val="both"/>
        <w:rPr>
          <w:rFonts w:eastAsia="TimesNewRomanPSMT"/>
          <w:bCs/>
          <w:color w:val="000000" w:themeColor="text1"/>
        </w:rPr>
      </w:pPr>
      <w:r w:rsidRPr="00195A11">
        <w:rPr>
          <w:rFonts w:eastAsia="TimesNewRomanPSMT"/>
          <w:bCs/>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95A11">
        <w:rPr>
          <w:rFonts w:eastAsia="TimesNewRomanPSMT"/>
          <w:bCs/>
          <w:color w:val="000000" w:themeColor="text1"/>
          <w:lang w:val="sr-Cyrl-CS"/>
        </w:rPr>
        <w:t xml:space="preserve"> </w:t>
      </w:r>
      <w:r w:rsidR="00630762" w:rsidRPr="001A411C">
        <w:rPr>
          <w:rFonts w:eastAsia="TimesNewRomanPS-BoldMT"/>
          <w:b/>
          <w:bCs/>
          <w:color w:val="000000"/>
          <w:lang w:val="sr-Cyrl-CS"/>
        </w:rPr>
        <w:t>,,Понуда за јавну набавку</w:t>
      </w:r>
      <w:r w:rsidR="00630762" w:rsidRPr="001A411C">
        <w:rPr>
          <w:b/>
          <w:color w:val="000000"/>
          <w:lang w:val="sr-Cyrl-CS"/>
        </w:rPr>
        <w:t xml:space="preserve"> </w:t>
      </w:r>
      <w:r w:rsidR="00630762" w:rsidRPr="001A411C">
        <w:rPr>
          <w:rFonts w:eastAsia="TimesNewRomanPS-BoldMT"/>
          <w:b/>
          <w:bCs/>
          <w:color w:val="000000"/>
          <w:lang w:val="sr-Cyrl-CS"/>
        </w:rPr>
        <w:t>у преговарачком поступку без објављивања позива за подношење понуда</w:t>
      </w:r>
      <w:r w:rsidR="00630762" w:rsidRPr="001A411C">
        <w:rPr>
          <w:b/>
          <w:color w:val="000000"/>
          <w:lang w:val="sr-Cyrl-CS"/>
        </w:rPr>
        <w:t xml:space="preserve"> – потрошног </w:t>
      </w:r>
      <w:r w:rsidR="00630762">
        <w:rPr>
          <w:b/>
          <w:color w:val="000000"/>
          <w:lang w:val="sr-Cyrl-CS"/>
        </w:rPr>
        <w:t>стоматолошког</w:t>
      </w:r>
      <w:r w:rsidR="00630762" w:rsidRPr="001A411C">
        <w:rPr>
          <w:b/>
          <w:color w:val="000000"/>
          <w:lang w:val="sr-Cyrl-CS"/>
        </w:rPr>
        <w:t xml:space="preserve"> материјала за потребе</w:t>
      </w:r>
      <w:r w:rsidR="00630762" w:rsidRPr="001A411C">
        <w:rPr>
          <w:b/>
          <w:color w:val="000000"/>
          <w:lang w:val="sr-Latn-CS"/>
        </w:rPr>
        <w:t xml:space="preserve"> Дома здравља Сремска Митровица</w:t>
      </w:r>
      <w:r w:rsidR="00630762" w:rsidRPr="001A411C">
        <w:rPr>
          <w:b/>
          <w:color w:val="000000"/>
          <w:lang w:val="sr-Cyrl-CS"/>
        </w:rPr>
        <w:t xml:space="preserve"> </w:t>
      </w:r>
      <w:r w:rsidR="00630762" w:rsidRPr="001A411C">
        <w:rPr>
          <w:rFonts w:eastAsia="TimesNewRomanPS-BoldMT"/>
          <w:b/>
          <w:bCs/>
          <w:color w:val="000000"/>
          <w:lang w:val="sr-Cyrl-CS"/>
        </w:rPr>
        <w:t xml:space="preserve">ЈН бр. </w:t>
      </w:r>
      <w:r w:rsidR="00630762">
        <w:rPr>
          <w:rFonts w:eastAsia="TimesNewRomanPS-BoldMT"/>
          <w:b/>
          <w:bCs/>
          <w:color w:val="000000"/>
          <w:lang w:val="sr-Cyrl-CS"/>
        </w:rPr>
        <w:t>1</w:t>
      </w:r>
      <w:r w:rsidR="00630762" w:rsidRPr="001A411C">
        <w:rPr>
          <w:rFonts w:eastAsia="TimesNewRomanPS-BoldMT"/>
          <w:b/>
          <w:bCs/>
          <w:color w:val="000000"/>
          <w:lang w:val="sr-Cyrl-CS"/>
        </w:rPr>
        <w:t>/20</w:t>
      </w:r>
      <w:r w:rsidR="00D62E3A">
        <w:rPr>
          <w:rFonts w:eastAsia="TimesNewRomanPS-BoldMT"/>
          <w:b/>
          <w:bCs/>
          <w:color w:val="000000"/>
          <w:lang w:val="sr-Cyrl-CS"/>
        </w:rPr>
        <w:t>20</w:t>
      </w:r>
      <w:r w:rsidR="00630762" w:rsidRPr="001A411C">
        <w:rPr>
          <w:rFonts w:eastAsia="TimesNewRomanPS-BoldMT"/>
          <w:b/>
          <w:bCs/>
          <w:color w:val="000000"/>
          <w:lang w:val="sr-Cyrl-CS"/>
        </w:rPr>
        <w:t xml:space="preserve">ПП </w:t>
      </w:r>
      <w:r w:rsidR="00630762" w:rsidRPr="001A411C">
        <w:rPr>
          <w:rFonts w:eastAsia="TimesNewRomanPSMT"/>
          <w:b/>
          <w:bCs/>
          <w:color w:val="000000"/>
          <w:lang w:val="sr-Cyrl-CS"/>
        </w:rPr>
        <w:t xml:space="preserve">- </w:t>
      </w:r>
      <w:r w:rsidR="00630762" w:rsidRPr="001A411C">
        <w:rPr>
          <w:rFonts w:eastAsia="TimesNewRomanPS-BoldMT"/>
          <w:b/>
          <w:bCs/>
          <w:color w:val="000000"/>
          <w:lang w:val="sr-Cyrl-CS"/>
        </w:rPr>
        <w:t>НЕ ОТВАРАТИ”</w:t>
      </w:r>
      <w:r w:rsidR="00630762">
        <w:rPr>
          <w:rFonts w:eastAsia="TimesNewRomanPS-BoldMT"/>
          <w:b/>
          <w:bCs/>
          <w:color w:val="000000"/>
          <w:lang w:val="sr-Cyrl-CS"/>
        </w:rPr>
        <w:t xml:space="preserve">. </w:t>
      </w:r>
      <w:r w:rsidRPr="00195A11">
        <w:rPr>
          <w:b/>
          <w:color w:val="000000" w:themeColor="text1"/>
        </w:rPr>
        <w:t xml:space="preserve">Понуда се сматра благовременом уколико је примљена од стране наручиоца до </w:t>
      </w:r>
      <w:r w:rsidRPr="00195A11">
        <w:rPr>
          <w:b/>
          <w:color w:val="000000" w:themeColor="text1"/>
          <w:lang w:val="sr-Cyrl-CS"/>
        </w:rPr>
        <w:t xml:space="preserve">дана </w:t>
      </w:r>
      <w:r w:rsidR="00D62E3A">
        <w:rPr>
          <w:b/>
          <w:color w:val="000000" w:themeColor="text1"/>
          <w:lang w:val="sr-Cyrl-CS"/>
        </w:rPr>
        <w:t>06</w:t>
      </w:r>
      <w:r w:rsidR="00763C25">
        <w:rPr>
          <w:b/>
          <w:color w:val="000000" w:themeColor="text1"/>
        </w:rPr>
        <w:t>.0</w:t>
      </w:r>
      <w:r w:rsidR="00BA68CF">
        <w:rPr>
          <w:b/>
          <w:color w:val="000000" w:themeColor="text1"/>
        </w:rPr>
        <w:t>7</w:t>
      </w:r>
      <w:r w:rsidR="002B2481">
        <w:rPr>
          <w:b/>
          <w:color w:val="000000" w:themeColor="text1"/>
        </w:rPr>
        <w:t>.20</w:t>
      </w:r>
      <w:r w:rsidR="00D62E3A">
        <w:rPr>
          <w:b/>
          <w:color w:val="000000" w:themeColor="text1"/>
        </w:rPr>
        <w:t>20</w:t>
      </w:r>
      <w:r w:rsidR="00F0486A" w:rsidRPr="00195A11">
        <w:rPr>
          <w:b/>
          <w:color w:val="000000" w:themeColor="text1"/>
        </w:rPr>
        <w:t>.</w:t>
      </w:r>
      <w:r w:rsidRPr="00195A11">
        <w:rPr>
          <w:b/>
          <w:color w:val="000000" w:themeColor="text1"/>
          <w:lang w:val="sr-Cyrl-CS"/>
        </w:rPr>
        <w:t xml:space="preserve"> године</w:t>
      </w:r>
      <w:r w:rsidRPr="00195A11">
        <w:rPr>
          <w:b/>
          <w:i/>
          <w:iCs/>
          <w:color w:val="000000" w:themeColor="text1"/>
        </w:rPr>
        <w:t xml:space="preserve"> </w:t>
      </w:r>
      <w:r w:rsidRPr="00195A11">
        <w:rPr>
          <w:b/>
          <w:color w:val="000000" w:themeColor="text1"/>
        </w:rPr>
        <w:t xml:space="preserve">до </w:t>
      </w:r>
      <w:r w:rsidRPr="00195A11">
        <w:rPr>
          <w:b/>
          <w:color w:val="000000" w:themeColor="text1"/>
          <w:lang w:val="sr-Cyrl-CS"/>
        </w:rPr>
        <w:t>1</w:t>
      </w:r>
      <w:r w:rsidR="002B2481">
        <w:rPr>
          <w:b/>
          <w:color w:val="000000" w:themeColor="text1"/>
          <w:lang w:val="sr-Cyrl-CS"/>
        </w:rPr>
        <w:t>0</w:t>
      </w:r>
      <w:r w:rsidRPr="00195A11">
        <w:rPr>
          <w:b/>
          <w:color w:val="000000" w:themeColor="text1"/>
          <w:lang w:val="sr-Cyrl-CS"/>
        </w:rPr>
        <w:t>,00</w:t>
      </w:r>
      <w:r w:rsidRPr="00195A11">
        <w:rPr>
          <w:b/>
          <w:color w:val="000000" w:themeColor="text1"/>
        </w:rPr>
        <w:t xml:space="preserve"> часова</w:t>
      </w:r>
      <w:r w:rsidRPr="00195A11">
        <w:rPr>
          <w:b/>
          <w:color w:val="000000" w:themeColor="text1"/>
          <w:lang w:val="sr-Cyrl-CS"/>
        </w:rPr>
        <w:t>.</w:t>
      </w:r>
      <w:r w:rsidRPr="00195A11">
        <w:rPr>
          <w:b/>
          <w:color w:val="000000" w:themeColor="text1"/>
        </w:rPr>
        <w:t xml:space="preserve"> </w:t>
      </w:r>
      <w:r w:rsidRPr="00195A11">
        <w:rPr>
          <w:b/>
          <w:i/>
          <w:iCs/>
          <w:color w:val="000000" w:themeColor="text1"/>
        </w:rPr>
        <w:t xml:space="preserve"> </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95A11">
        <w:rPr>
          <w:color w:val="000000" w:themeColor="text1"/>
          <w:lang w:val="sr-Cyrl-CS"/>
        </w:rPr>
        <w:t>н</w:t>
      </w:r>
      <w:r w:rsidRPr="00195A11">
        <w:rPr>
          <w:color w:val="000000" w:themeColor="text1"/>
        </w:rPr>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95A11">
        <w:rPr>
          <w:color w:val="000000" w:themeColor="text1"/>
          <w:lang w:val="sr-Cyrl-CS"/>
        </w:rPr>
        <w:t xml:space="preserve"> Сви обрасци морају да буду читко попуњени, потписани</w:t>
      </w:r>
      <w:r w:rsidRPr="00195A11">
        <w:rPr>
          <w:color w:val="000000" w:themeColor="text1"/>
        </w:rPr>
        <w:t xml:space="preserve"> </w:t>
      </w:r>
      <w:r w:rsidRPr="00195A11">
        <w:rPr>
          <w:color w:val="000000" w:themeColor="text1"/>
          <w:lang w:val="sr-Cyrl-CS"/>
        </w:rPr>
        <w:t>од стране овлашћеног лица понуђача</w:t>
      </w:r>
      <w:r w:rsidRPr="00195A11">
        <w:rPr>
          <w:color w:val="000000" w:themeColor="text1"/>
        </w:rPr>
        <w:t xml:space="preserve"> и печатирани</w:t>
      </w:r>
      <w:r w:rsidRPr="00195A11">
        <w:rPr>
          <w:color w:val="000000" w:themeColor="text1"/>
          <w:lang w:val="sr-Cyrl-CS"/>
        </w:rPr>
        <w:t>.</w:t>
      </w:r>
      <w:r w:rsidRPr="00195A11">
        <w:rPr>
          <w:color w:val="000000" w:themeColor="text1"/>
          <w:lang w:val="sr-Latn-CS"/>
        </w:rPr>
        <w:t xml:space="preserve"> </w:t>
      </w:r>
      <w:r w:rsidRPr="00195A11">
        <w:rPr>
          <w:color w:val="000000" w:themeColor="text1"/>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w:t>
      </w:r>
    </w:p>
    <w:p w:rsidR="006D58E8" w:rsidRPr="00195A11" w:rsidRDefault="006D58E8" w:rsidP="006D58E8">
      <w:pPr>
        <w:jc w:val="both"/>
        <w:rPr>
          <w:rFonts w:eastAsia="TimesNewRomanPSMT"/>
          <w:b/>
          <w:bCs/>
          <w:color w:val="000000" w:themeColor="text1"/>
          <w:u w:val="single"/>
          <w:lang w:val="sr-Cyrl-CS"/>
        </w:rPr>
      </w:pPr>
    </w:p>
    <w:p w:rsidR="006D58E8" w:rsidRPr="00195A11" w:rsidRDefault="006D58E8" w:rsidP="006D58E8">
      <w:pPr>
        <w:jc w:val="both"/>
        <w:rPr>
          <w:rFonts w:eastAsia="TimesNewRomanPSMT"/>
          <w:b/>
          <w:bCs/>
          <w:color w:val="000000" w:themeColor="text1"/>
          <w:lang w:val="sr-Cyrl-CS"/>
        </w:rPr>
      </w:pPr>
      <w:r w:rsidRPr="00195A11">
        <w:rPr>
          <w:rFonts w:eastAsia="TimesNewRomanPSMT"/>
          <w:b/>
          <w:bCs/>
          <w:color w:val="000000" w:themeColor="text1"/>
          <w:u w:val="single"/>
        </w:rPr>
        <w:t>Понуда мора да садржи</w:t>
      </w:r>
      <w:r w:rsidRPr="00195A11">
        <w:rPr>
          <w:b/>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bCs/>
          <w:iCs/>
          <w:color w:val="000000" w:themeColor="text1"/>
          <w:lang w:val="sr-Cyrl-CS"/>
        </w:rPr>
        <w:t>Докази</w:t>
      </w:r>
      <w:r w:rsidRPr="00195A11">
        <w:rPr>
          <w:bCs/>
          <w:iCs/>
          <w:color w:val="000000" w:themeColor="text1"/>
        </w:rPr>
        <w:t xml:space="preserve"> о испуњавању услова из чл. 75. и 76. закона</w:t>
      </w:r>
      <w:r w:rsidRPr="00195A11">
        <w:rPr>
          <w:color w:val="000000" w:themeColor="text1"/>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понуде,</w:t>
      </w:r>
      <w:r w:rsidRPr="00195A11">
        <w:rPr>
          <w:color w:val="000000" w:themeColor="text1"/>
          <w:lang w:val="sr-Cyrl-CS"/>
        </w:rPr>
        <w:t xml:space="preserve"> </w:t>
      </w:r>
      <w:r w:rsidRPr="00195A11">
        <w:rPr>
          <w:color w:val="000000" w:themeColor="text1"/>
        </w:rPr>
        <w:t>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Модел уговора -</w:t>
      </w:r>
      <w:r w:rsidRPr="00195A11">
        <w:rPr>
          <w:color w:val="000000" w:themeColor="text1"/>
          <w:lang w:val="sr-Cyrl-CS"/>
        </w:rPr>
        <w:t xml:space="preserve"> п</w:t>
      </w:r>
      <w:r w:rsidRPr="00195A11">
        <w:rPr>
          <w:color w:val="000000" w:themeColor="text1"/>
        </w:rPr>
        <w:t>онуђач ће модел уговора попунити у складу са понудом, потписати и</w:t>
      </w:r>
      <w:r w:rsidRPr="00195A11">
        <w:rPr>
          <w:color w:val="000000" w:themeColor="text1"/>
          <w:lang w:val="sr-Cyrl-CS"/>
        </w:rPr>
        <w:t xml:space="preserve"> </w:t>
      </w:r>
      <w:r w:rsidRPr="00195A11">
        <w:rPr>
          <w:color w:val="000000" w:themeColor="text1"/>
        </w:rPr>
        <w:t>печатом</w:t>
      </w:r>
      <w:r w:rsidRPr="00195A11">
        <w:rPr>
          <w:color w:val="000000" w:themeColor="text1"/>
          <w:lang w:val="sr-Cyrl-CS"/>
        </w:rPr>
        <w:t xml:space="preserve"> сваку страну</w:t>
      </w:r>
      <w:r w:rsidRPr="00195A11">
        <w:rPr>
          <w:color w:val="000000" w:themeColor="text1"/>
        </w:rPr>
        <w:t xml:space="preserve"> оверити чиме потврђује да је сагласан са предлогом модела уговора</w:t>
      </w:r>
      <w:r w:rsidRPr="00195A11">
        <w:rPr>
          <w:color w:val="000000" w:themeColor="text1"/>
          <w:lang w:val="sr-Cyrl-CS"/>
        </w:rPr>
        <w:t xml:space="preserve"> </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структуре цене са упутством како да се попуни,</w:t>
      </w:r>
      <w:r w:rsidRPr="00195A11">
        <w:rPr>
          <w:color w:val="000000" w:themeColor="text1"/>
          <w:lang w:val="sr-Cyrl-CS"/>
        </w:rPr>
        <w:t xml:space="preserve"> </w:t>
      </w:r>
      <w:r w:rsidRPr="00195A11">
        <w:rPr>
          <w:color w:val="000000" w:themeColor="text1"/>
        </w:rPr>
        <w:t xml:space="preserve">за сваку партију за коју </w:t>
      </w:r>
      <w:r w:rsidRPr="00195A11">
        <w:rPr>
          <w:color w:val="000000" w:themeColor="text1"/>
          <w:lang w:val="sr-Cyrl-CS"/>
        </w:rPr>
        <w:t xml:space="preserve">се </w:t>
      </w:r>
      <w:r w:rsidRPr="00195A11">
        <w:rPr>
          <w:color w:val="000000" w:themeColor="text1"/>
        </w:rPr>
        <w:t>конкурише,</w:t>
      </w:r>
      <w:r w:rsidRPr="00195A11">
        <w:rPr>
          <w:color w:val="000000" w:themeColor="text1"/>
          <w:lang w:val="sr-Cyrl-CS"/>
        </w:rPr>
        <w:t xml:space="preserve"> </w:t>
      </w:r>
      <w:r w:rsidRPr="00195A11">
        <w:rPr>
          <w:color w:val="000000" w:themeColor="text1"/>
        </w:rPr>
        <w:t>попуњен, 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независној понуди</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поштовању обавеза из</w:t>
      </w:r>
      <w:r w:rsidRPr="00195A11">
        <w:rPr>
          <w:color w:val="000000" w:themeColor="text1"/>
          <w:lang w:val="sr-Cyrl-CS"/>
        </w:rPr>
        <w:t xml:space="preserve"> </w:t>
      </w:r>
      <w:r w:rsidRPr="00195A11">
        <w:rPr>
          <w:color w:val="000000" w:themeColor="text1"/>
        </w:rPr>
        <w:t>члана</w:t>
      </w:r>
      <w:r w:rsidRPr="00195A11">
        <w:rPr>
          <w:color w:val="000000" w:themeColor="text1"/>
          <w:lang w:val="sr-Cyrl-CS"/>
        </w:rPr>
        <w:t xml:space="preserve"> </w:t>
      </w:r>
      <w:r w:rsidRPr="00195A11">
        <w:rPr>
          <w:color w:val="000000" w:themeColor="text1"/>
        </w:rPr>
        <w:t>75. став 2. Закона о јавним набавкама</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lang w:val="sr-Cyrl-CS"/>
        </w:rPr>
        <w:t>И</w:t>
      </w:r>
      <w:r w:rsidRPr="00195A11">
        <w:rPr>
          <w:color w:val="000000" w:themeColor="text1"/>
        </w:rPr>
        <w:t>зјава</w:t>
      </w:r>
      <w:r w:rsidRPr="00195A11">
        <w:rPr>
          <w:color w:val="000000" w:themeColor="text1"/>
          <w:lang w:val="sr-Cyrl-CS"/>
        </w:rPr>
        <w:t xml:space="preserve"> </w:t>
      </w:r>
      <w:r w:rsidRPr="00195A11">
        <w:rPr>
          <w:color w:val="000000" w:themeColor="text1"/>
        </w:rPr>
        <w:t>понуђача о прихватању услова из јавног позива за достављање понуде и конкурсне документације</w:t>
      </w:r>
      <w:r w:rsidRPr="00195A11">
        <w:rPr>
          <w:bCs/>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Споразум којим се понуђачи из групе међусобно и према</w:t>
      </w:r>
      <w:r w:rsidRPr="00195A11">
        <w:rPr>
          <w:color w:val="000000" w:themeColor="text1"/>
          <w:lang w:val="sr-Cyrl-CS"/>
        </w:rPr>
        <w:t xml:space="preserve"> </w:t>
      </w:r>
      <w:r w:rsidRPr="00195A11">
        <w:rPr>
          <w:color w:val="000000" w:themeColor="text1"/>
        </w:rPr>
        <w:t>наручиоцу обавезују на извршење</w:t>
      </w:r>
      <w:r w:rsidRPr="00195A11">
        <w:rPr>
          <w:color w:val="000000" w:themeColor="text1"/>
          <w:lang w:val="sr-Cyrl-CS"/>
        </w:rPr>
        <w:t xml:space="preserve"> </w:t>
      </w:r>
      <w:r w:rsidRPr="00195A11">
        <w:rPr>
          <w:color w:val="000000" w:themeColor="text1"/>
        </w:rPr>
        <w:t>јавне набавке -</w:t>
      </w:r>
      <w:r w:rsidRPr="00195A11">
        <w:rPr>
          <w:color w:val="000000" w:themeColor="text1"/>
          <w:lang w:val="sr-Cyrl-CS"/>
        </w:rPr>
        <w:t xml:space="preserve"> </w:t>
      </w:r>
      <w:r w:rsidRPr="00195A11">
        <w:rPr>
          <w:color w:val="000000" w:themeColor="text1"/>
        </w:rPr>
        <w:t>уколико понуду подноси група понуђача</w:t>
      </w:r>
      <w:r w:rsidRPr="00195A11">
        <w:rPr>
          <w:color w:val="000000" w:themeColor="text1"/>
          <w:lang w:val="sr-Cyrl-CS"/>
        </w:rPr>
        <w:t>.</w:t>
      </w:r>
    </w:p>
    <w:p w:rsidR="00783FCE" w:rsidRDefault="00783FCE" w:rsidP="002B2481">
      <w:pPr>
        <w:pStyle w:val="ListParagraph"/>
        <w:suppressAutoHyphens/>
        <w:spacing w:line="100" w:lineRule="atLeast"/>
        <w:contextualSpacing w:val="0"/>
        <w:jc w:val="both"/>
        <w:rPr>
          <w:bCs/>
          <w:iCs/>
          <w:color w:val="000000" w:themeColor="text1"/>
        </w:rPr>
      </w:pPr>
    </w:p>
    <w:p w:rsidR="00771B36" w:rsidRDefault="00771B36" w:rsidP="002B2481">
      <w:pPr>
        <w:pStyle w:val="ListParagraph"/>
        <w:suppressAutoHyphens/>
        <w:spacing w:line="100" w:lineRule="atLeast"/>
        <w:contextualSpacing w:val="0"/>
        <w:jc w:val="both"/>
        <w:rPr>
          <w:bCs/>
          <w:iCs/>
          <w:color w:val="000000" w:themeColor="text1"/>
        </w:rPr>
      </w:pPr>
    </w:p>
    <w:p w:rsidR="009E22CF" w:rsidRPr="009E22CF" w:rsidRDefault="009E22CF" w:rsidP="002B2481">
      <w:pPr>
        <w:pStyle w:val="ListParagraph"/>
        <w:suppressAutoHyphens/>
        <w:spacing w:line="100" w:lineRule="atLeast"/>
        <w:contextualSpacing w:val="0"/>
        <w:jc w:val="both"/>
        <w:rPr>
          <w:bCs/>
          <w:iCs/>
          <w:color w:val="000000" w:themeColor="text1"/>
        </w:rPr>
      </w:pPr>
    </w:p>
    <w:p w:rsidR="00771B36" w:rsidRPr="00195A11" w:rsidRDefault="00771B36" w:rsidP="002B2481">
      <w:pPr>
        <w:pStyle w:val="ListParagraph"/>
        <w:suppressAutoHyphens/>
        <w:spacing w:line="100" w:lineRule="atLeast"/>
        <w:contextualSpacing w:val="0"/>
        <w:jc w:val="both"/>
        <w:rPr>
          <w:bCs/>
          <w:iCs/>
          <w:color w:val="000000" w:themeColor="text1"/>
        </w:rPr>
      </w:pPr>
    </w:p>
    <w:p w:rsidR="006D58E8" w:rsidRPr="00195A11" w:rsidRDefault="006D58E8" w:rsidP="006D58E8">
      <w:pPr>
        <w:pStyle w:val="ListParagraph"/>
        <w:numPr>
          <w:ilvl w:val="0"/>
          <w:numId w:val="18"/>
        </w:numPr>
        <w:ind w:left="284" w:hanging="284"/>
        <w:contextualSpacing w:val="0"/>
        <w:jc w:val="both"/>
        <w:rPr>
          <w:b/>
          <w:bCs/>
          <w:i/>
          <w:iCs/>
          <w:color w:val="000000" w:themeColor="text1"/>
          <w:lang w:val="sr-Cyrl-CS"/>
        </w:rPr>
      </w:pPr>
      <w:r w:rsidRPr="00195A11">
        <w:rPr>
          <w:b/>
          <w:bCs/>
          <w:i/>
          <w:iCs/>
          <w:color w:val="000000" w:themeColor="text1"/>
        </w:rPr>
        <w:lastRenderedPageBreak/>
        <w:t>ПАРТИЈЕ</w:t>
      </w:r>
    </w:p>
    <w:p w:rsidR="006D58E8" w:rsidRPr="00195A11" w:rsidRDefault="006D58E8" w:rsidP="006D58E8">
      <w:pPr>
        <w:ind w:left="360"/>
        <w:jc w:val="both"/>
        <w:rPr>
          <w:color w:val="000000" w:themeColor="text1"/>
          <w:lang w:val="sr-Cyrl-CS"/>
        </w:rPr>
      </w:pPr>
    </w:p>
    <w:p w:rsidR="00BA68CF" w:rsidRDefault="00D62E3A" w:rsidP="006D58E8">
      <w:pPr>
        <w:pStyle w:val="ListParagraph"/>
        <w:ind w:left="0"/>
        <w:jc w:val="both"/>
        <w:rPr>
          <w:color w:val="000000" w:themeColor="text1"/>
        </w:rPr>
      </w:pPr>
      <w:r>
        <w:rPr>
          <w:color w:val="000000" w:themeColor="text1"/>
        </w:rPr>
        <w:t xml:space="preserve">Предмет </w:t>
      </w:r>
      <w:r w:rsidR="002B2481">
        <w:rPr>
          <w:color w:val="000000" w:themeColor="text1"/>
        </w:rPr>
        <w:t>набав</w:t>
      </w:r>
      <w:r w:rsidR="00AD746A">
        <w:rPr>
          <w:color w:val="000000" w:themeColor="text1"/>
        </w:rPr>
        <w:t>ке</w:t>
      </w:r>
      <w:r w:rsidR="002B2481">
        <w:rPr>
          <w:color w:val="000000" w:themeColor="text1"/>
        </w:rPr>
        <w:t xml:space="preserve"> је обликован </w:t>
      </w:r>
      <w:r>
        <w:rPr>
          <w:color w:val="000000" w:themeColor="text1"/>
        </w:rPr>
        <w:t>у две</w:t>
      </w:r>
      <w:r w:rsidR="00BA68CF">
        <w:rPr>
          <w:color w:val="000000" w:themeColor="text1"/>
        </w:rPr>
        <w:t xml:space="preserve"> партиј</w:t>
      </w:r>
      <w:r>
        <w:rPr>
          <w:color w:val="000000" w:themeColor="text1"/>
        </w:rPr>
        <w:t>е</w:t>
      </w:r>
      <w:r w:rsidR="00BA68CF">
        <w:rPr>
          <w:color w:val="000000" w:themeColor="text1"/>
        </w:rPr>
        <w:t>.</w:t>
      </w:r>
    </w:p>
    <w:p w:rsidR="006D58E8" w:rsidRPr="00195A11" w:rsidRDefault="006D58E8" w:rsidP="006D58E8">
      <w:pPr>
        <w:pStyle w:val="ListParagraph"/>
        <w:ind w:left="0"/>
        <w:jc w:val="both"/>
        <w:rPr>
          <w:color w:val="000000" w:themeColor="text1"/>
        </w:rPr>
      </w:pPr>
    </w:p>
    <w:p w:rsidR="006D58E8" w:rsidRPr="00195A11" w:rsidRDefault="006D58E8" w:rsidP="006D58E8">
      <w:pPr>
        <w:jc w:val="both"/>
        <w:rPr>
          <w:bCs/>
          <w:iCs/>
          <w:color w:val="000000" w:themeColor="text1"/>
        </w:rPr>
      </w:pPr>
      <w:r w:rsidRPr="00195A11">
        <w:rPr>
          <w:b/>
          <w:i/>
          <w:iCs/>
          <w:color w:val="000000" w:themeColor="text1"/>
        </w:rPr>
        <w:t>4.</w:t>
      </w:r>
      <w:r w:rsidRPr="00195A11">
        <w:rPr>
          <w:b/>
          <w:bCs/>
          <w:i/>
          <w:iCs/>
          <w:color w:val="000000" w:themeColor="text1"/>
        </w:rPr>
        <w:t xml:space="preserve">  ПОНУДА СА ВАРИЈАНТАМА</w:t>
      </w:r>
    </w:p>
    <w:p w:rsidR="006D58E8" w:rsidRPr="00195A11" w:rsidRDefault="006D58E8" w:rsidP="006D58E8">
      <w:pPr>
        <w:jc w:val="both"/>
        <w:rPr>
          <w:bCs/>
          <w:iCs/>
          <w:color w:val="000000" w:themeColor="text1"/>
        </w:rPr>
      </w:pPr>
    </w:p>
    <w:p w:rsidR="006D58E8" w:rsidRPr="00195A11" w:rsidRDefault="006D58E8" w:rsidP="006D58E8">
      <w:pPr>
        <w:jc w:val="both"/>
        <w:rPr>
          <w:b/>
          <w:bCs/>
          <w:i/>
          <w:iCs/>
          <w:color w:val="000000" w:themeColor="text1"/>
        </w:rPr>
      </w:pPr>
      <w:r w:rsidRPr="00195A11">
        <w:rPr>
          <w:bCs/>
          <w:iCs/>
          <w:color w:val="000000" w:themeColor="text1"/>
        </w:rPr>
        <w:t>Подношење понуде са варијантама није дозвољено.</w:t>
      </w:r>
    </w:p>
    <w:p w:rsidR="006D58E8" w:rsidRPr="00195A11" w:rsidRDefault="006D58E8" w:rsidP="006D58E8">
      <w:pPr>
        <w:jc w:val="both"/>
        <w:rPr>
          <w:color w:val="000000" w:themeColor="text1"/>
          <w:lang w:val="sr-Cyrl-CS"/>
        </w:rPr>
      </w:pPr>
    </w:p>
    <w:p w:rsidR="006D58E8" w:rsidRPr="00195A11" w:rsidRDefault="006D58E8" w:rsidP="006D58E8">
      <w:pPr>
        <w:jc w:val="both"/>
        <w:rPr>
          <w:color w:val="000000" w:themeColor="text1"/>
        </w:rPr>
      </w:pPr>
      <w:r w:rsidRPr="00195A11">
        <w:rPr>
          <w:b/>
          <w:bCs/>
          <w:i/>
          <w:iCs/>
          <w:color w:val="000000" w:themeColor="text1"/>
        </w:rPr>
        <w:t xml:space="preserve">5. </w:t>
      </w:r>
      <w:r w:rsidRPr="00195A11">
        <w:rPr>
          <w:b/>
          <w:i/>
          <w:iCs/>
          <w:color w:val="000000" w:themeColor="text1"/>
        </w:rPr>
        <w:t>НАЧИН ИЗМЕНЕ, ДОПУНЕ И ОПОЗИВА ПОНУДЕ</w:t>
      </w:r>
    </w:p>
    <w:p w:rsidR="006D58E8" w:rsidRPr="00195A11" w:rsidRDefault="006D58E8" w:rsidP="006D58E8">
      <w:pPr>
        <w:jc w:val="both"/>
        <w:rPr>
          <w:color w:val="000000" w:themeColor="text1"/>
        </w:rPr>
      </w:pPr>
      <w:r w:rsidRPr="00195A11">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6D58E8" w:rsidRPr="00195A11" w:rsidRDefault="006D58E8" w:rsidP="006D58E8">
      <w:pPr>
        <w:jc w:val="both"/>
        <w:rPr>
          <w:rFonts w:eastAsia="TimesNewRomanPSMT"/>
          <w:bCs/>
          <w:iCs/>
          <w:color w:val="000000" w:themeColor="text1"/>
        </w:rPr>
      </w:pPr>
      <w:r w:rsidRPr="00195A11">
        <w:rPr>
          <w:color w:val="000000" w:themeColor="text1"/>
        </w:rPr>
        <w:t xml:space="preserve">Понуђач је дужан да јасно назначи који део понуде мења односно која документа накнадно доставља. </w:t>
      </w:r>
    </w:p>
    <w:p w:rsidR="006D58E8" w:rsidRPr="00195A11" w:rsidRDefault="006D58E8" w:rsidP="006D58E8">
      <w:pPr>
        <w:jc w:val="both"/>
        <w:rPr>
          <w:rFonts w:eastAsia="TimesNewRomanPSMT"/>
          <w:bCs/>
          <w:iCs/>
          <w:color w:val="000000" w:themeColor="text1"/>
          <w:lang w:val="sr-Cyrl-CS"/>
        </w:rPr>
      </w:pPr>
      <w:r w:rsidRPr="00195A11">
        <w:rPr>
          <w:rFonts w:eastAsia="TimesNewRomanPSMT"/>
          <w:bCs/>
          <w:iCs/>
          <w:color w:val="000000" w:themeColor="text1"/>
        </w:rPr>
        <w:t xml:space="preserve">Измену, допуну или опозив понуде треба доставити на адресу: </w:t>
      </w:r>
    </w:p>
    <w:p w:rsidR="006D58E8" w:rsidRPr="00195A11" w:rsidRDefault="006D58E8" w:rsidP="006D58E8">
      <w:pPr>
        <w:jc w:val="both"/>
        <w:rPr>
          <w:rFonts w:eastAsia="TimesNewRomanPSMT"/>
          <w:bCs/>
          <w:iCs/>
          <w:color w:val="000000" w:themeColor="text1"/>
        </w:rPr>
      </w:pPr>
      <w:r w:rsidRPr="00195A11">
        <w:rPr>
          <w:b/>
          <w:color w:val="000000" w:themeColor="text1"/>
        </w:rPr>
        <w:t>Дом здравља Сремска Митровица, Стари шор 65, 22000 Сремска Митровица</w:t>
      </w:r>
      <w:r w:rsidRPr="00195A11">
        <w:rPr>
          <w:rFonts w:eastAsia="TimesNewRomanPSMT"/>
          <w:bCs/>
          <w:iCs/>
          <w:color w:val="000000" w:themeColor="text1"/>
        </w:rPr>
        <w:t xml:space="preserve"> са назнаком:</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Измена понуде</w:t>
      </w:r>
      <w:r w:rsidRPr="00195A11">
        <w:rPr>
          <w:rFonts w:eastAsia="TimesNewRomanPS-BoldMT"/>
          <w:b/>
          <w:bCs/>
          <w:color w:val="000000" w:themeColor="text1"/>
        </w:rPr>
        <w:t xml:space="preserve"> 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w:t>
      </w:r>
      <w:r w:rsidR="00D62E3A">
        <w:rPr>
          <w:rFonts w:eastAsia="TimesNewRomanPS-BoldMT"/>
          <w:b/>
          <w:bCs/>
          <w:color w:val="000000" w:themeColor="text1"/>
          <w:lang w:val="sr-Cyrl-CS"/>
        </w:rPr>
        <w:t>20</w:t>
      </w:r>
      <w:r w:rsidR="00BA68CF">
        <w:rPr>
          <w:rFonts w:eastAsia="TimesNewRomanPS-BoldMT"/>
          <w:b/>
          <w:bCs/>
          <w:color w:val="000000" w:themeColor="text1"/>
        </w:rPr>
        <w:t>П</w:t>
      </w:r>
      <w:r w:rsidR="00BB0FA0">
        <w:rPr>
          <w:rFonts w:eastAsia="TimesNewRomanPS-BoldMT"/>
          <w:b/>
          <w:bCs/>
          <w:color w:val="000000" w:themeColor="text1"/>
        </w:rPr>
        <w:t xml:space="preserve">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Cs/>
          <w:iCs/>
          <w:color w:val="000000" w:themeColor="text1"/>
        </w:rPr>
        <w:t xml:space="preserve"> или</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Допуна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w:t>
      </w:r>
      <w:r w:rsidR="00D62E3A">
        <w:rPr>
          <w:rFonts w:eastAsia="TimesNewRomanPS-BoldMT"/>
          <w:b/>
          <w:bCs/>
          <w:color w:val="000000" w:themeColor="text1"/>
          <w:lang w:val="sr-Cyrl-CS"/>
        </w:rPr>
        <w:t>20</w:t>
      </w:r>
      <w:r w:rsidR="00BA68CF">
        <w:rPr>
          <w:rFonts w:eastAsia="TimesNewRomanPS-BoldMT"/>
          <w:b/>
          <w:bCs/>
          <w:color w:val="000000" w:themeColor="text1"/>
          <w:lang w:val="sr-Cyrl-CS"/>
        </w:rPr>
        <w:t>П</w:t>
      </w:r>
      <w:r w:rsidR="00BB0FA0">
        <w:rPr>
          <w:rFonts w:eastAsia="TimesNewRomanPS-BoldMT"/>
          <w:b/>
          <w:bCs/>
          <w:color w:val="000000" w:themeColor="text1"/>
          <w:lang w:val="sr-Cyrl-CS"/>
        </w:rPr>
        <w:t xml:space="preserve">П </w:t>
      </w:r>
      <w:r w:rsidRPr="00195A11">
        <w:rPr>
          <w:rFonts w:eastAsia="TimesNewRomanPSMT"/>
          <w:b/>
          <w:bCs/>
          <w:color w:val="000000" w:themeColor="text1"/>
        </w:rPr>
        <w:t xml:space="preserve">- </w:t>
      </w:r>
      <w:r w:rsidRPr="00195A11">
        <w:rPr>
          <w:rFonts w:eastAsia="TimesNewRomanPS-BoldMT"/>
          <w:b/>
          <w:bCs/>
          <w:color w:val="000000" w:themeColor="text1"/>
        </w:rPr>
        <w:t xml:space="preserve">НЕ ОТВАРАТИ </w:t>
      </w:r>
      <w:r w:rsidRPr="00195A11">
        <w:rPr>
          <w:rFonts w:eastAsia="TimesNewRomanPSMT"/>
          <w:bCs/>
          <w:iCs/>
          <w:color w:val="000000" w:themeColor="text1"/>
        </w:rPr>
        <w:t>или</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Опозив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rPr>
        <w:t>1</w:t>
      </w:r>
      <w:r w:rsidRPr="00195A11">
        <w:rPr>
          <w:rFonts w:eastAsia="TimesNewRomanPS-BoldMT"/>
          <w:b/>
          <w:bCs/>
          <w:color w:val="000000" w:themeColor="text1"/>
          <w:lang w:val="sr-Cyrl-CS"/>
        </w:rPr>
        <w:t>/20</w:t>
      </w:r>
      <w:r w:rsidR="00D62E3A">
        <w:rPr>
          <w:rFonts w:eastAsia="TimesNewRomanPS-BoldMT"/>
          <w:b/>
          <w:bCs/>
          <w:color w:val="000000" w:themeColor="text1"/>
          <w:lang w:val="sr-Cyrl-CS"/>
        </w:rPr>
        <w:t>20</w:t>
      </w:r>
      <w:r w:rsidR="00BA68CF">
        <w:rPr>
          <w:rFonts w:eastAsia="TimesNewRomanPS-BoldMT"/>
          <w:b/>
          <w:bCs/>
          <w:color w:val="000000" w:themeColor="text1"/>
          <w:lang w:val="sr-Cyrl-CS"/>
        </w:rPr>
        <w:t>П</w:t>
      </w:r>
      <w:r w:rsidR="00BB0FA0">
        <w:rPr>
          <w:rFonts w:eastAsia="TimesNewRomanPS-BoldMT"/>
          <w:b/>
          <w:bCs/>
          <w:color w:val="000000" w:themeColor="text1"/>
          <w:lang w:val="sr-Cyrl-CS"/>
        </w:rPr>
        <w:t xml:space="preserve">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
          <w:bCs/>
          <w:color w:val="000000" w:themeColor="text1"/>
        </w:rPr>
        <w:t xml:space="preserve"> - </w:t>
      </w:r>
      <w:r w:rsidRPr="00195A11">
        <w:rPr>
          <w:rFonts w:eastAsia="TimesNewRomanPS-BoldMT"/>
          <w:bCs/>
          <w:color w:val="000000" w:themeColor="text1"/>
        </w:rPr>
        <w:t>или</w:t>
      </w:r>
    </w:p>
    <w:p w:rsidR="006D58E8" w:rsidRPr="00195A11" w:rsidRDefault="006D58E8" w:rsidP="006D58E8">
      <w:pPr>
        <w:jc w:val="both"/>
        <w:rPr>
          <w:rFonts w:eastAsia="TimesNewRomanPSMT"/>
          <w:b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Измена и допуна понуде</w:t>
      </w:r>
      <w:r w:rsidRPr="00195A11">
        <w:rPr>
          <w:rFonts w:eastAsia="TimesNewRomanPS-BoldMT"/>
          <w:b/>
          <w:bCs/>
          <w:color w:val="000000" w:themeColor="text1"/>
        </w:rPr>
        <w:t xml:space="preserve"> за јавну набавку</w:t>
      </w:r>
      <w:r w:rsidRPr="00195A11">
        <w:rPr>
          <w:color w:val="000000" w:themeColor="text1"/>
        </w:rPr>
        <w:t xml:space="preserve"> </w:t>
      </w:r>
      <w:r w:rsidRPr="00195A11">
        <w:rPr>
          <w:rFonts w:eastAsia="TimesNewRomanPS-BoldMT"/>
          <w:b/>
          <w:bCs/>
          <w:color w:val="000000" w:themeColor="text1"/>
        </w:rPr>
        <w:t>за јавну набавку</w:t>
      </w:r>
      <w:r w:rsidRPr="00195A11">
        <w:rPr>
          <w:color w:val="000000" w:themeColor="text1"/>
        </w:rPr>
        <w:t xml:space="preserve"> </w:t>
      </w:r>
      <w:r w:rsidRPr="00195A11">
        <w:rPr>
          <w:b/>
          <w:color w:val="000000" w:themeColor="text1"/>
          <w:lang w:val="sr-Cyrl-CS"/>
        </w:rPr>
        <w:t>добра –</w:t>
      </w:r>
      <w:r w:rsidRPr="00195A11">
        <w:rPr>
          <w:color w:val="000000" w:themeColor="text1"/>
          <w:lang w:val="sr-Cyrl-CS"/>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w:t>
      </w:r>
      <w:r w:rsidR="00D62E3A">
        <w:rPr>
          <w:rFonts w:eastAsia="TimesNewRomanPS-BoldMT"/>
          <w:b/>
          <w:bCs/>
          <w:color w:val="000000" w:themeColor="text1"/>
          <w:lang w:val="sr-Cyrl-CS"/>
        </w:rPr>
        <w:t>20</w:t>
      </w:r>
      <w:r w:rsidR="00BA68CF">
        <w:rPr>
          <w:rFonts w:eastAsia="TimesNewRomanPS-BoldMT"/>
          <w:b/>
          <w:bCs/>
          <w:color w:val="000000" w:themeColor="text1"/>
          <w:lang w:val="sr-Cyrl-CS"/>
        </w:rPr>
        <w:t>П</w:t>
      </w:r>
      <w:r w:rsidR="00BB0FA0">
        <w:rPr>
          <w:rFonts w:eastAsia="TimesNewRomanPS-BoldMT"/>
          <w:b/>
          <w:bCs/>
          <w:color w:val="000000" w:themeColor="text1"/>
          <w:lang w:val="sr-Cyrl-CS"/>
        </w:rPr>
        <w:t>П</w:t>
      </w:r>
      <w:r w:rsidRPr="00195A11">
        <w:rPr>
          <w:rFonts w:eastAsia="TimesNewRomanPS-BoldMT"/>
          <w:b/>
          <w:bCs/>
          <w:color w:val="000000" w:themeColor="text1"/>
        </w:rPr>
        <w:t xml:space="preserve">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p>
    <w:p w:rsidR="006D58E8" w:rsidRPr="00195A11" w:rsidRDefault="006D58E8" w:rsidP="006D58E8">
      <w:pPr>
        <w:jc w:val="both"/>
        <w:rPr>
          <w:color w:val="000000" w:themeColor="text1"/>
        </w:rPr>
      </w:pPr>
      <w:r w:rsidRPr="00195A11">
        <w:rPr>
          <w:rFonts w:eastAsia="TimesNewRomanPSMT"/>
          <w:bCs/>
          <w:color w:val="000000" w:themeColor="text1"/>
        </w:rPr>
        <w:t>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8E8" w:rsidRPr="00195A11" w:rsidRDefault="006D58E8" w:rsidP="006D58E8">
      <w:pPr>
        <w:jc w:val="both"/>
        <w:rPr>
          <w:b/>
          <w:i/>
          <w:iCs/>
          <w:color w:val="000000" w:themeColor="text1"/>
        </w:rPr>
      </w:pPr>
      <w:r w:rsidRPr="00195A11">
        <w:rPr>
          <w:color w:val="000000" w:themeColor="text1"/>
        </w:rPr>
        <w:t>По истеку рока за подношење понуда понуђач не може да повуче нити да мења своју понуду.</w:t>
      </w:r>
    </w:p>
    <w:p w:rsidR="006D58E8" w:rsidRPr="00195A11" w:rsidRDefault="006D58E8" w:rsidP="006D58E8">
      <w:pPr>
        <w:jc w:val="both"/>
        <w:rPr>
          <w:b/>
          <w:bCs/>
          <w:i/>
          <w:iCs/>
          <w:color w:val="000000" w:themeColor="text1"/>
          <w:lang w:val="sr-Latn-CS"/>
        </w:rPr>
      </w:pPr>
    </w:p>
    <w:p w:rsidR="006D58E8" w:rsidRPr="00195A11" w:rsidRDefault="006D58E8" w:rsidP="006D58E8">
      <w:pPr>
        <w:jc w:val="both"/>
        <w:rPr>
          <w:bCs/>
          <w:iCs/>
          <w:color w:val="000000" w:themeColor="text1"/>
        </w:rPr>
      </w:pPr>
      <w:r w:rsidRPr="00195A11">
        <w:rPr>
          <w:b/>
          <w:bCs/>
          <w:i/>
          <w:iCs/>
          <w:color w:val="000000" w:themeColor="text1"/>
        </w:rPr>
        <w:t xml:space="preserve">6. УЧЕСТВОВАЊЕ У ЗАЈЕДНИЧКОЈ ПОНУДИ ИЛИ КАО ПОДИЗВОЂАЧ </w:t>
      </w:r>
    </w:p>
    <w:p w:rsidR="006D58E8" w:rsidRPr="00195A11" w:rsidRDefault="006D58E8" w:rsidP="006D58E8">
      <w:pPr>
        <w:jc w:val="both"/>
        <w:rPr>
          <w:bCs/>
          <w:iCs/>
          <w:color w:val="000000" w:themeColor="text1"/>
        </w:rPr>
      </w:pPr>
    </w:p>
    <w:p w:rsidR="006D58E8" w:rsidRPr="00195A11" w:rsidRDefault="006D58E8" w:rsidP="006D58E8">
      <w:pPr>
        <w:jc w:val="both"/>
        <w:rPr>
          <w:iCs/>
          <w:color w:val="000000" w:themeColor="text1"/>
        </w:rPr>
      </w:pPr>
      <w:r w:rsidRPr="00195A11">
        <w:rPr>
          <w:bCs/>
          <w:iCs/>
          <w:color w:val="000000" w:themeColor="text1"/>
        </w:rPr>
        <w:t>Понуђач може да поднесе само једну понуду.</w:t>
      </w:r>
      <w:r w:rsidRPr="00195A11">
        <w:rPr>
          <w:i/>
          <w:iCs/>
          <w:color w:val="000000" w:themeColor="text1"/>
        </w:rPr>
        <w:t xml:space="preserve"> </w:t>
      </w:r>
    </w:p>
    <w:p w:rsidR="006D58E8" w:rsidRPr="00195A11" w:rsidRDefault="006D58E8" w:rsidP="006D58E8">
      <w:pPr>
        <w:jc w:val="both"/>
        <w:rPr>
          <w:iCs/>
          <w:color w:val="000000" w:themeColor="text1"/>
        </w:rPr>
      </w:pPr>
      <w:r w:rsidRPr="00195A11">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8E8" w:rsidRDefault="006D58E8" w:rsidP="006D58E8">
      <w:pPr>
        <w:jc w:val="both"/>
        <w:rPr>
          <w:iCs/>
          <w:color w:val="000000" w:themeColor="text1"/>
        </w:rPr>
      </w:pPr>
      <w:r w:rsidRPr="00195A11">
        <w:rPr>
          <w:iCs/>
          <w:color w:val="000000" w:themeColor="text1"/>
        </w:rPr>
        <w:t xml:space="preserve">У Обрасцу понуде </w:t>
      </w:r>
      <w:r w:rsidRPr="00195A11">
        <w:rPr>
          <w:iCs/>
          <w:color w:val="000000" w:themeColor="text1"/>
          <w:lang w:val="sr-Cyrl-CS"/>
        </w:rPr>
        <w:t xml:space="preserve">(поглавље </w:t>
      </w:r>
      <w:r w:rsidRPr="00195A11">
        <w:rPr>
          <w:b/>
          <w:iCs/>
          <w:color w:val="000000" w:themeColor="text1"/>
        </w:rPr>
        <w:t>VII</w:t>
      </w:r>
      <w:r w:rsidRPr="00195A11">
        <w:rPr>
          <w:iCs/>
          <w:color w:val="000000" w:themeColor="text1"/>
          <w:lang w:val="ru-RU"/>
        </w:rPr>
        <w:t>)</w:t>
      </w:r>
      <w:r w:rsidRPr="00195A11">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67B3C" w:rsidRDefault="00767B3C" w:rsidP="006D58E8">
      <w:pPr>
        <w:jc w:val="both"/>
        <w:rPr>
          <w:iCs/>
          <w:color w:val="000000" w:themeColor="text1"/>
        </w:rPr>
      </w:pPr>
    </w:p>
    <w:p w:rsidR="006D58E8" w:rsidRPr="00195A11" w:rsidRDefault="006D58E8" w:rsidP="006D58E8">
      <w:pPr>
        <w:jc w:val="both"/>
        <w:rPr>
          <w:iCs/>
          <w:color w:val="000000" w:themeColor="text1"/>
        </w:rPr>
      </w:pPr>
      <w:r w:rsidRPr="00195A11">
        <w:rPr>
          <w:b/>
          <w:bCs/>
          <w:i/>
          <w:iCs/>
          <w:color w:val="000000" w:themeColor="text1"/>
        </w:rPr>
        <w:t>7. ПОНУДА СА ПОДИЗВОЂАЧЕМ</w:t>
      </w:r>
    </w:p>
    <w:p w:rsidR="006D58E8" w:rsidRPr="00195A11" w:rsidRDefault="006D58E8" w:rsidP="006D58E8">
      <w:pPr>
        <w:jc w:val="both"/>
        <w:rPr>
          <w:iCs/>
          <w:color w:val="000000" w:themeColor="text1"/>
        </w:rPr>
      </w:pPr>
    </w:p>
    <w:p w:rsidR="006D58E8" w:rsidRPr="00195A11" w:rsidRDefault="006D58E8" w:rsidP="006D58E8">
      <w:pPr>
        <w:jc w:val="both"/>
        <w:rPr>
          <w:iCs/>
          <w:color w:val="000000" w:themeColor="text1"/>
        </w:rPr>
      </w:pPr>
      <w:r w:rsidRPr="00195A11">
        <w:rPr>
          <w:iCs/>
          <w:color w:val="000000" w:themeColor="text1"/>
        </w:rPr>
        <w:t>Уколико понуђач подноси понуду са подизвођачем дужан је да у Обрасцу понуде</w:t>
      </w:r>
      <w:r w:rsidRPr="00195A11">
        <w:rPr>
          <w:iCs/>
          <w:color w:val="000000" w:themeColor="text1"/>
          <w:lang w:val="sr-Cyrl-CS"/>
        </w:rPr>
        <w:t xml:space="preserve"> (поглавље </w:t>
      </w:r>
      <w:r w:rsidRPr="00195A11">
        <w:rPr>
          <w:b/>
          <w:iCs/>
          <w:color w:val="000000" w:themeColor="text1"/>
        </w:rPr>
        <w:t>VII</w:t>
      </w:r>
      <w:r w:rsidRPr="00195A11">
        <w:rPr>
          <w:iCs/>
          <w:color w:val="000000" w:themeColor="text1"/>
          <w:lang w:val="ru-RU"/>
        </w:rPr>
        <w:t>)</w:t>
      </w:r>
      <w:r w:rsidRPr="00195A11">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195A11">
        <w:rPr>
          <w:i/>
          <w:iCs/>
          <w:color w:val="000000" w:themeColor="text1"/>
        </w:rPr>
        <w:t xml:space="preserve"> </w:t>
      </w:r>
      <w:r w:rsidRPr="00195A11">
        <w:rPr>
          <w:iCs/>
          <w:color w:val="000000" w:themeColor="text1"/>
        </w:rPr>
        <w:t xml:space="preserve">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w:t>
      </w:r>
      <w:r w:rsidRPr="00195A11">
        <w:rPr>
          <w:iCs/>
          <w:color w:val="000000" w:themeColor="text1"/>
        </w:rPr>
        <w:lastRenderedPageBreak/>
        <w:t>подизвођач ће бити наведен и у уговору о јавној набавци.</w:t>
      </w:r>
      <w:r w:rsidRPr="00195A11">
        <w:rPr>
          <w:rFonts w:eastAsia="TimesNewRomanPSMT"/>
          <w:bCs/>
          <w:color w:val="000000" w:themeColor="text1"/>
        </w:rPr>
        <w:t xml:space="preserve"> Понуђач је дужан да за подизвођаче достави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lang w:val="sr-Latn-CS"/>
        </w:rPr>
        <w:t>I</w:t>
      </w:r>
      <w:r w:rsidRPr="00195A11">
        <w:rPr>
          <w:rFonts w:eastAsia="TimesNewRomanPSMT"/>
          <w:b/>
          <w:bCs/>
          <w:color w:val="000000" w:themeColor="text1"/>
        </w:rPr>
        <w:t>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r w:rsidRPr="00195A11">
        <w:rPr>
          <w:iCs/>
          <w:color w:val="000000" w:themeColor="text1"/>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D58E8" w:rsidRPr="00195A11" w:rsidRDefault="006D58E8" w:rsidP="006D58E8">
      <w:pPr>
        <w:jc w:val="both"/>
        <w:rPr>
          <w:b/>
          <w:i/>
          <w:color w:val="000000" w:themeColor="text1"/>
          <w:lang w:val="sr-Cyrl-CS"/>
        </w:rPr>
      </w:pPr>
    </w:p>
    <w:p w:rsidR="006D58E8" w:rsidRPr="00195A11" w:rsidRDefault="006D58E8" w:rsidP="006D58E8">
      <w:pPr>
        <w:jc w:val="both"/>
        <w:rPr>
          <w:color w:val="000000" w:themeColor="text1"/>
        </w:rPr>
      </w:pPr>
      <w:r w:rsidRPr="00195A11">
        <w:rPr>
          <w:b/>
          <w:i/>
          <w:color w:val="000000" w:themeColor="text1"/>
        </w:rPr>
        <w:t>8. ЗАЈЕДНИЧКА ПОНУДА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color w:val="000000" w:themeColor="text1"/>
        </w:rPr>
        <w:t>Понуду може поднети група понуђача.</w:t>
      </w:r>
    </w:p>
    <w:p w:rsidR="006D58E8" w:rsidRPr="00195A11" w:rsidRDefault="006D58E8" w:rsidP="006D58E8">
      <w:pPr>
        <w:autoSpaceDE w:val="0"/>
        <w:jc w:val="both"/>
        <w:rPr>
          <w:color w:val="000000" w:themeColor="text1"/>
        </w:rPr>
      </w:pPr>
      <w:r w:rsidRPr="00195A11">
        <w:rPr>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w:t>
      </w:r>
      <w:r w:rsidRPr="00195A11">
        <w:rPr>
          <w:color w:val="000000" w:themeColor="text1"/>
          <w:lang w:val="sr-Cyrl-CS"/>
        </w:rPr>
        <w:t xml:space="preserve"> </w:t>
      </w:r>
      <w:r w:rsidRPr="00195A11">
        <w:rPr>
          <w:color w:val="000000" w:themeColor="text1"/>
        </w:rPr>
        <w:t>извршење јавне набавке, а који садржи:</w:t>
      </w:r>
    </w:p>
    <w:p w:rsidR="006D58E8" w:rsidRPr="00195A11" w:rsidRDefault="006D58E8" w:rsidP="002B2481">
      <w:pPr>
        <w:numPr>
          <w:ilvl w:val="1"/>
          <w:numId w:val="21"/>
        </w:numPr>
        <w:autoSpaceDE w:val="0"/>
        <w:ind w:left="426"/>
        <w:jc w:val="both"/>
        <w:rPr>
          <w:color w:val="000000" w:themeColor="text1"/>
        </w:rPr>
      </w:pPr>
      <w:r w:rsidRPr="00195A11">
        <w:rPr>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 и</w:t>
      </w:r>
    </w:p>
    <w:p w:rsidR="006D58E8" w:rsidRPr="00195A11" w:rsidRDefault="006D58E8" w:rsidP="002B2481">
      <w:pPr>
        <w:pStyle w:val="ListParagraph"/>
        <w:numPr>
          <w:ilvl w:val="1"/>
          <w:numId w:val="21"/>
        </w:numPr>
        <w:ind w:left="426"/>
        <w:contextualSpacing w:val="0"/>
        <w:jc w:val="both"/>
        <w:rPr>
          <w:color w:val="000000" w:themeColor="text1"/>
          <w:lang w:val="sr-Cyrl-CS"/>
        </w:rPr>
      </w:pPr>
      <w:r w:rsidRPr="00195A11">
        <w:rPr>
          <w:color w:val="000000" w:themeColor="text1"/>
        </w:rPr>
        <w:t>опис послова сваког од понуђача из групе понуђача у извршењу уговора.</w:t>
      </w:r>
    </w:p>
    <w:p w:rsidR="006D58E8" w:rsidRPr="00195A11" w:rsidRDefault="006D58E8" w:rsidP="006D58E8">
      <w:pPr>
        <w:pStyle w:val="ListParagraph"/>
        <w:jc w:val="both"/>
        <w:rPr>
          <w:rFonts w:eastAsia="TimesNewRomanPSMT"/>
          <w:bCs/>
          <w:color w:val="000000" w:themeColor="text1"/>
          <w:lang w:val="sr-Cyrl-CS"/>
        </w:rPr>
      </w:pPr>
    </w:p>
    <w:p w:rsidR="006D58E8" w:rsidRPr="00195A11" w:rsidRDefault="006D58E8" w:rsidP="006D58E8">
      <w:pPr>
        <w:jc w:val="both"/>
        <w:rPr>
          <w:color w:val="000000" w:themeColor="text1"/>
        </w:rPr>
      </w:pPr>
      <w:r w:rsidRPr="00195A11">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rPr>
        <w:t>IV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r w:rsidRPr="00195A11">
        <w:rPr>
          <w:color w:val="000000" w:themeColor="text1"/>
          <w:lang w:val="sr-Cyrl-CS"/>
        </w:rPr>
        <w:t xml:space="preserve"> </w:t>
      </w:r>
      <w:r w:rsidRPr="00195A11">
        <w:rPr>
          <w:color w:val="000000" w:themeColor="text1"/>
        </w:rPr>
        <w:t xml:space="preserve">Понуђачи из групе понуђача одговарају неограничено солидарно према наручиоцу. </w:t>
      </w:r>
    </w:p>
    <w:p w:rsidR="006D58E8" w:rsidRPr="00195A11" w:rsidRDefault="006D58E8" w:rsidP="006D58E8">
      <w:pPr>
        <w:jc w:val="both"/>
        <w:rPr>
          <w:color w:val="000000" w:themeColor="text1"/>
        </w:rPr>
      </w:pPr>
      <w:r w:rsidRPr="00195A11">
        <w:rPr>
          <w:color w:val="000000" w:themeColor="text1"/>
        </w:rPr>
        <w:t>Задруга може поднети понуду самостално, у своје име, а за рачун задругара или заједничку понуду у име задругара.</w:t>
      </w:r>
      <w:r w:rsidRPr="00195A11">
        <w:rPr>
          <w:color w:val="000000" w:themeColor="text1"/>
          <w:lang w:val="sr-Cyrl-CS"/>
        </w:rPr>
        <w:t xml:space="preserve"> </w:t>
      </w:r>
      <w:r w:rsidRPr="00195A11">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sidRPr="00195A11">
        <w:rPr>
          <w:color w:val="000000" w:themeColor="text1"/>
          <w:lang w:val="sr-Cyrl-CS"/>
        </w:rPr>
        <w:t xml:space="preserve"> </w:t>
      </w:r>
      <w:r w:rsidRPr="00195A11">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8E8" w:rsidRPr="00195A11" w:rsidRDefault="006D58E8" w:rsidP="006D58E8">
      <w:pPr>
        <w:jc w:val="both"/>
        <w:rPr>
          <w:color w:val="000000" w:themeColor="text1"/>
        </w:rPr>
      </w:pPr>
    </w:p>
    <w:p w:rsidR="006D58E8" w:rsidRPr="002B2481" w:rsidRDefault="006D58E8" w:rsidP="006D58E8">
      <w:pPr>
        <w:jc w:val="both"/>
        <w:rPr>
          <w:color w:val="000000" w:themeColor="text1"/>
        </w:rPr>
      </w:pPr>
      <w:r w:rsidRPr="00195A11">
        <w:rPr>
          <w:b/>
          <w:bCs/>
          <w:i/>
          <w:iCs/>
          <w:color w:val="000000" w:themeColor="text1"/>
        </w:rPr>
        <w:t>9. НАЧИН И УСЛОВ</w:t>
      </w:r>
      <w:r w:rsidRPr="00195A11">
        <w:rPr>
          <w:b/>
          <w:bCs/>
          <w:i/>
          <w:iCs/>
          <w:color w:val="000000" w:themeColor="text1"/>
          <w:lang w:val="sr-Cyrl-CS"/>
        </w:rPr>
        <w:t>И</w:t>
      </w:r>
      <w:r w:rsidRPr="00195A11">
        <w:rPr>
          <w:b/>
          <w:bCs/>
          <w:i/>
          <w:iCs/>
          <w:color w:val="000000" w:themeColor="text1"/>
        </w:rPr>
        <w:t xml:space="preserve"> ПЛАЋАЊА, ГАРАНТНИ РОК, КАО И ДРУГЕ ОКОЛНОСТИ ОД КОЈИХ ЗАВИСИ ПРИХВАТЉИВОСТ  ПОНУДЕ</w:t>
      </w:r>
    </w:p>
    <w:p w:rsidR="006D58E8" w:rsidRPr="00195A11" w:rsidRDefault="006D58E8" w:rsidP="006D58E8">
      <w:pPr>
        <w:jc w:val="both"/>
        <w:rPr>
          <w:color w:val="000000" w:themeColor="text1"/>
        </w:rPr>
      </w:pPr>
    </w:p>
    <w:p w:rsidR="00F57D44" w:rsidRPr="00715B57" w:rsidRDefault="00F57D44" w:rsidP="00F57D44">
      <w:pPr>
        <w:jc w:val="both"/>
        <w:rPr>
          <w:iCs/>
          <w:color w:val="000000"/>
        </w:rPr>
      </w:pPr>
      <w:r w:rsidRPr="00715B57">
        <w:rPr>
          <w:b/>
          <w:bCs/>
          <w:iCs/>
          <w:color w:val="000000"/>
        </w:rPr>
        <w:t>9.1</w:t>
      </w:r>
      <w:r w:rsidRPr="00715B57">
        <w:rPr>
          <w:b/>
          <w:bCs/>
          <w:i/>
          <w:iCs/>
          <w:color w:val="000000"/>
        </w:rPr>
        <w:t xml:space="preserve">. </w:t>
      </w:r>
      <w:r w:rsidRPr="00715B57">
        <w:rPr>
          <w:iCs/>
          <w:color w:val="000000"/>
          <w:u w:val="single"/>
        </w:rPr>
        <w:t>Захтеви у погледу начина, рока и услова плаћања</w:t>
      </w:r>
      <w:r w:rsidRPr="00715B57">
        <w:rPr>
          <w:i/>
          <w:iCs/>
          <w:color w:val="000000"/>
          <w:u w:val="single"/>
        </w:rPr>
        <w:t>.</w:t>
      </w:r>
    </w:p>
    <w:p w:rsidR="00F57D44" w:rsidRPr="00771B36" w:rsidRDefault="00F57D44" w:rsidP="00F57D44">
      <w:pPr>
        <w:jc w:val="both"/>
        <w:rPr>
          <w:i/>
          <w:iCs/>
          <w:color w:val="000000"/>
        </w:rPr>
      </w:pPr>
      <w:r w:rsidRPr="00715B57">
        <w:rPr>
          <w:iCs/>
          <w:color w:val="000000"/>
        </w:rPr>
        <w:t xml:space="preserve">Рок плаћања је </w:t>
      </w:r>
      <w:r w:rsidRPr="00715B57">
        <w:rPr>
          <w:iCs/>
          <w:color w:val="000000"/>
          <w:lang w:val="sr-Cyrl-CS"/>
        </w:rPr>
        <w:t>9</w:t>
      </w:r>
      <w:r w:rsidRPr="00715B57">
        <w:rPr>
          <w:iCs/>
          <w:color w:val="000000"/>
        </w:rPr>
        <w:t xml:space="preserve">0 </w:t>
      </w:r>
      <w:r w:rsidRPr="00715B57">
        <w:rPr>
          <w:iCs/>
          <w:color w:val="000000"/>
          <w:lang w:val="sr-Cyrl-CS"/>
        </w:rPr>
        <w:t xml:space="preserve">дана </w:t>
      </w:r>
      <w:r w:rsidRPr="00715B57">
        <w:rPr>
          <w:iCs/>
          <w:color w:val="000000"/>
        </w:rPr>
        <w:t xml:space="preserve">у складу са Законом о роковима измирења новчаних обавеза у комерцијалним трансакцијама </w:t>
      </w:r>
      <w:r w:rsidRPr="0099384A">
        <w:rPr>
          <w:rFonts w:eastAsia="TimesNewRomanPSMT"/>
        </w:rPr>
        <w:t>(„Сл. гласник РС” бр. 119/2012, 68/2015 и 113/2017)</w:t>
      </w:r>
      <w:r w:rsidRPr="00CC6D0D">
        <w:rPr>
          <w:rFonts w:eastAsia="TimesNewRomanPSMT"/>
          <w:color w:val="000000"/>
          <w:lang w:val="sr-Latn-CS"/>
        </w:rPr>
        <w:t xml:space="preserve"> </w:t>
      </w:r>
      <w:r w:rsidRPr="00715B57">
        <w:rPr>
          <w:color w:val="000000"/>
        </w:rPr>
        <w:t>после испоруке добара, а након доставе фактуре</w:t>
      </w:r>
      <w:r w:rsidRPr="00715B57">
        <w:rPr>
          <w:iCs/>
          <w:color w:val="000000"/>
        </w:rPr>
        <w:t>.</w:t>
      </w:r>
      <w:r w:rsidR="00771B36">
        <w:rPr>
          <w:i/>
          <w:iCs/>
          <w:color w:val="000000"/>
        </w:rPr>
        <w:t xml:space="preserve"> </w:t>
      </w:r>
      <w:r w:rsidRPr="00715B57">
        <w:rPr>
          <w:iCs/>
          <w:color w:val="000000"/>
        </w:rPr>
        <w:t>Плаћање се врши уплатом на рачун понуђача.</w:t>
      </w:r>
      <w:r w:rsidRPr="00715B57">
        <w:rPr>
          <w:iCs/>
          <w:color w:val="000000"/>
          <w:lang w:val="sr-Cyrl-CS"/>
        </w:rPr>
        <w:t xml:space="preserve"> </w:t>
      </w:r>
      <w:r w:rsidRPr="00715B57">
        <w:rPr>
          <w:iCs/>
          <w:color w:val="000000"/>
        </w:rPr>
        <w:t>Понуђачу није дозвољено да захтева аванс.</w:t>
      </w:r>
    </w:p>
    <w:p w:rsidR="00F57D44" w:rsidRDefault="00F57D44" w:rsidP="00F57D44">
      <w:pPr>
        <w:jc w:val="both"/>
        <w:rPr>
          <w:color w:val="000000"/>
        </w:rPr>
      </w:pPr>
    </w:p>
    <w:p w:rsidR="00F57D44" w:rsidRPr="00715B57" w:rsidRDefault="00F57D44" w:rsidP="00F57D44">
      <w:pPr>
        <w:jc w:val="both"/>
        <w:rPr>
          <w:iCs/>
          <w:color w:val="000000"/>
        </w:rPr>
      </w:pPr>
      <w:r w:rsidRPr="00715B57">
        <w:rPr>
          <w:b/>
          <w:bCs/>
          <w:iCs/>
          <w:color w:val="000000"/>
        </w:rPr>
        <w:t xml:space="preserve">9.2. </w:t>
      </w:r>
      <w:r w:rsidRPr="00715B57">
        <w:rPr>
          <w:iCs/>
          <w:color w:val="000000"/>
          <w:u w:val="single"/>
        </w:rPr>
        <w:t>Захтев у погледу рока важења понуде</w:t>
      </w:r>
    </w:p>
    <w:p w:rsidR="00F57D44" w:rsidRPr="00715B57" w:rsidRDefault="00F57D44" w:rsidP="00F57D44">
      <w:pPr>
        <w:jc w:val="both"/>
        <w:rPr>
          <w:iCs/>
          <w:color w:val="000000"/>
        </w:rPr>
      </w:pPr>
      <w:r w:rsidRPr="00715B57">
        <w:rPr>
          <w:iCs/>
          <w:color w:val="000000"/>
        </w:rPr>
        <w:t xml:space="preserve">Рок важења понуде не може бити краћи од </w:t>
      </w:r>
      <w:r w:rsidRPr="00715B57">
        <w:rPr>
          <w:iCs/>
          <w:color w:val="000000"/>
          <w:lang w:val="sr-Cyrl-CS"/>
        </w:rPr>
        <w:t>3</w:t>
      </w:r>
      <w:r w:rsidRPr="00715B57">
        <w:rPr>
          <w:iCs/>
          <w:color w:val="000000"/>
        </w:rPr>
        <w:t>0 дана од дана отварања понуда.</w:t>
      </w:r>
    </w:p>
    <w:p w:rsidR="00F57D44" w:rsidRPr="00715B57" w:rsidRDefault="00F57D44" w:rsidP="00F57D44">
      <w:pPr>
        <w:jc w:val="both"/>
        <w:rPr>
          <w:iCs/>
          <w:color w:val="000000"/>
        </w:rPr>
      </w:pPr>
      <w:r w:rsidRPr="00715B57">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F57D44" w:rsidRPr="00715B57" w:rsidRDefault="00F57D44" w:rsidP="00F57D44">
      <w:pPr>
        <w:jc w:val="both"/>
        <w:rPr>
          <w:b/>
          <w:bCs/>
          <w:i/>
          <w:iCs/>
          <w:color w:val="000000"/>
        </w:rPr>
      </w:pPr>
      <w:r w:rsidRPr="00715B57">
        <w:rPr>
          <w:iCs/>
          <w:color w:val="000000"/>
        </w:rPr>
        <w:t>Понуђач који прихвати захтев за продужење рока важења понуде на може мењати понуду.</w:t>
      </w:r>
    </w:p>
    <w:p w:rsidR="00F57D44" w:rsidRDefault="00F57D44" w:rsidP="00F57D44">
      <w:pPr>
        <w:rPr>
          <w:color w:val="000000"/>
          <w:lang w:val="sr-Cyrl-CS"/>
        </w:rPr>
      </w:pPr>
    </w:p>
    <w:p w:rsidR="00F57D44" w:rsidRPr="00715B57" w:rsidRDefault="00F57D44" w:rsidP="00F57D44">
      <w:pPr>
        <w:jc w:val="both"/>
        <w:rPr>
          <w:iCs/>
          <w:color w:val="000000"/>
        </w:rPr>
      </w:pPr>
      <w:r w:rsidRPr="00715B57">
        <w:rPr>
          <w:b/>
          <w:bCs/>
          <w:iCs/>
          <w:color w:val="000000"/>
        </w:rPr>
        <w:t>9.</w:t>
      </w:r>
      <w:r>
        <w:rPr>
          <w:b/>
          <w:bCs/>
          <w:iCs/>
          <w:color w:val="000000"/>
        </w:rPr>
        <w:t>3</w:t>
      </w:r>
      <w:r w:rsidRPr="00715B57">
        <w:rPr>
          <w:b/>
          <w:bCs/>
          <w:iCs/>
          <w:color w:val="000000"/>
        </w:rPr>
        <w:t xml:space="preserve">. </w:t>
      </w:r>
      <w:r w:rsidRPr="00715B57">
        <w:rPr>
          <w:iCs/>
          <w:color w:val="000000"/>
          <w:u w:val="single"/>
        </w:rPr>
        <w:t xml:space="preserve">Захтев у погледу рока </w:t>
      </w:r>
      <w:r>
        <w:rPr>
          <w:iCs/>
          <w:color w:val="000000"/>
          <w:u w:val="single"/>
        </w:rPr>
        <w:t>испоруке</w:t>
      </w:r>
    </w:p>
    <w:p w:rsidR="00F57D44" w:rsidRDefault="00F57D44" w:rsidP="00F57D44">
      <w:pPr>
        <w:rPr>
          <w:color w:val="000000"/>
        </w:rPr>
      </w:pPr>
      <w:r w:rsidRPr="00715B57">
        <w:rPr>
          <w:color w:val="000000"/>
        </w:rPr>
        <w:t>Рок испоруке добара</w:t>
      </w:r>
      <w:r>
        <w:rPr>
          <w:color w:val="000000"/>
        </w:rPr>
        <w:t xml:space="preserve"> је</w:t>
      </w:r>
      <w:r w:rsidRPr="00715B57">
        <w:rPr>
          <w:color w:val="000000"/>
        </w:rPr>
        <w:t xml:space="preserve"> до </w:t>
      </w:r>
      <w:r w:rsidRPr="009D5776">
        <w:rPr>
          <w:b/>
          <w:color w:val="000000"/>
        </w:rPr>
        <w:t>48</w:t>
      </w:r>
      <w:r w:rsidRPr="00715B57">
        <w:rPr>
          <w:color w:val="000000"/>
        </w:rPr>
        <w:t xml:space="preserve"> часова од  доставе наруџбенице од стране Наручиоца.</w:t>
      </w:r>
    </w:p>
    <w:p w:rsidR="00AD746A" w:rsidRDefault="00AD746A" w:rsidP="00F57D44">
      <w:pPr>
        <w:rPr>
          <w:color w:val="000000"/>
        </w:rPr>
      </w:pPr>
    </w:p>
    <w:p w:rsidR="00AD746A" w:rsidRPr="00AD746A" w:rsidRDefault="00AD746A" w:rsidP="00F57D44">
      <w:pPr>
        <w:rPr>
          <w:color w:val="000000"/>
        </w:rPr>
      </w:pPr>
    </w:p>
    <w:p w:rsidR="006D58E8" w:rsidRPr="00195A11" w:rsidRDefault="006D58E8" w:rsidP="006D58E8">
      <w:pPr>
        <w:jc w:val="both"/>
        <w:rPr>
          <w:b/>
          <w:bCs/>
          <w:i/>
          <w:iCs/>
          <w:color w:val="000000" w:themeColor="text1"/>
        </w:rPr>
      </w:pPr>
      <w:r w:rsidRPr="00195A11">
        <w:rPr>
          <w:b/>
          <w:bCs/>
          <w:i/>
          <w:iCs/>
          <w:color w:val="000000" w:themeColor="text1"/>
        </w:rPr>
        <w:lastRenderedPageBreak/>
        <w:t>10. ВАЛУТА И НАЧИН НА КОЈИ МОРА ДА БУДЕ НАВЕДЕНА И ИЗРАЖЕНА ЦЕНА У ПОНУДИ</w:t>
      </w:r>
    </w:p>
    <w:p w:rsidR="006D58E8" w:rsidRPr="00195A11" w:rsidRDefault="006D58E8" w:rsidP="006D58E8">
      <w:pPr>
        <w:jc w:val="both"/>
        <w:rPr>
          <w:b/>
          <w:bCs/>
          <w:i/>
          <w:iCs/>
          <w:color w:val="000000" w:themeColor="text1"/>
        </w:rPr>
      </w:pPr>
    </w:p>
    <w:p w:rsidR="006D58E8" w:rsidRPr="007829EB" w:rsidRDefault="006D58E8" w:rsidP="006D58E8">
      <w:pPr>
        <w:jc w:val="both"/>
        <w:rPr>
          <w:iCs/>
          <w:color w:val="000000" w:themeColor="text1"/>
        </w:rPr>
      </w:pPr>
      <w:r w:rsidRPr="00195A11">
        <w:rPr>
          <w:iCs/>
          <w:color w:val="000000" w:themeColor="text1"/>
        </w:rPr>
        <w:t>Цена мора бити исказана у динарима, са и без пореза на додату вредност,</w:t>
      </w:r>
      <w:r w:rsidRPr="00195A11">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5A11">
        <w:rPr>
          <w:iCs/>
          <w:color w:val="000000" w:themeColor="text1"/>
        </w:rPr>
        <w:t xml:space="preserve">У цену је урачунато цена предмета јавне набавке </w:t>
      </w:r>
      <w:r w:rsidRPr="00195A11">
        <w:rPr>
          <w:iCs/>
          <w:color w:val="000000" w:themeColor="text1"/>
          <w:lang w:val="sr-Cyrl-CS"/>
        </w:rPr>
        <w:t>и</w:t>
      </w:r>
      <w:r w:rsidRPr="00195A11">
        <w:rPr>
          <w:iCs/>
          <w:color w:val="000000" w:themeColor="text1"/>
        </w:rPr>
        <w:t xml:space="preserve">  испорука</w:t>
      </w:r>
      <w:r w:rsidRPr="00195A11">
        <w:rPr>
          <w:iCs/>
          <w:color w:val="000000" w:themeColor="text1"/>
          <w:lang w:val="sr-Cyrl-CS"/>
        </w:rPr>
        <w:t xml:space="preserve"> добара</w:t>
      </w:r>
      <w:r w:rsidRPr="00195A11">
        <w:rPr>
          <w:iCs/>
          <w:color w:val="000000" w:themeColor="text1"/>
        </w:rPr>
        <w:t>.</w:t>
      </w:r>
      <w:r w:rsidR="007829EB">
        <w:rPr>
          <w:iCs/>
          <w:color w:val="000000" w:themeColor="text1"/>
        </w:rPr>
        <w:t xml:space="preserve"> </w:t>
      </w:r>
      <w:r w:rsidRPr="00195A11">
        <w:rPr>
          <w:color w:val="000000" w:themeColor="text1"/>
          <w:lang w:val="sr-Latn-CS"/>
        </w:rPr>
        <w:t xml:space="preserve">Продавац задржава право корекције цена неиспоручених уговорених количина добара уколико </w:t>
      </w:r>
      <w:r w:rsidRPr="00195A11">
        <w:rPr>
          <w:color w:val="000000" w:themeColor="text1"/>
          <w:lang w:val="sr-Cyrl-CS"/>
        </w:rPr>
        <w:t xml:space="preserve">за време трајања уговора </w:t>
      </w:r>
      <w:r w:rsidRPr="00195A11">
        <w:rPr>
          <w:color w:val="000000" w:themeColor="text1"/>
          <w:lang w:val="sr-Latn-CS"/>
        </w:rPr>
        <w:t xml:space="preserve">дође до промене цена уговорених добара одлуком надлежних органа </w:t>
      </w:r>
      <w:r w:rsidRPr="00195A11">
        <w:rPr>
          <w:b/>
          <w:color w:val="000000" w:themeColor="text1"/>
          <w:lang w:val="sr-Latn-CS"/>
        </w:rPr>
        <w:t>РС</w:t>
      </w:r>
      <w:r w:rsidRPr="00195A11">
        <w:rPr>
          <w:color w:val="000000" w:themeColor="text1"/>
          <w:lang w:val="sr-Latn-CS"/>
        </w:rPr>
        <w:t xml:space="preserve"> која је објављена у Службеном гласнику  </w:t>
      </w:r>
      <w:r w:rsidRPr="00195A11">
        <w:rPr>
          <w:color w:val="000000" w:themeColor="text1"/>
          <w:lang w:val="sr-Cyrl-CS"/>
        </w:rPr>
        <w:t>РС</w:t>
      </w:r>
      <w:r w:rsidRPr="00195A11">
        <w:rPr>
          <w:color w:val="000000" w:themeColor="text1"/>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6D58E8" w:rsidRPr="00195A11" w:rsidRDefault="006D58E8" w:rsidP="002B2481">
      <w:pPr>
        <w:jc w:val="both"/>
        <w:rPr>
          <w:color w:val="000000" w:themeColor="text1"/>
          <w:lang w:val="sr-Latn-CS"/>
        </w:rPr>
      </w:pPr>
      <w:r w:rsidRPr="00195A11">
        <w:rPr>
          <w:color w:val="000000" w:themeColor="text1"/>
          <w:lang w:val="sr-Latn-CS"/>
        </w:rPr>
        <w:t>а) да Продавац достави Купцу претходно писмено образложено обавештење да су се стекли услови и</w:t>
      </w:r>
    </w:p>
    <w:p w:rsidR="006D58E8" w:rsidRPr="00195A11" w:rsidRDefault="006D58E8" w:rsidP="002B2481">
      <w:pPr>
        <w:jc w:val="both"/>
        <w:rPr>
          <w:color w:val="000000" w:themeColor="text1"/>
          <w:lang w:val="sr-Cyrl-CS"/>
        </w:rPr>
      </w:pPr>
      <w:r w:rsidRPr="00195A11">
        <w:rPr>
          <w:color w:val="000000" w:themeColor="text1"/>
          <w:lang w:val="sr-Latn-CS"/>
        </w:rPr>
        <w:t xml:space="preserve">б) </w:t>
      </w:r>
      <w:r w:rsidRPr="00195A11">
        <w:rPr>
          <w:color w:val="000000" w:themeColor="text1"/>
          <w:lang w:val="sr-Cyrl-CS"/>
        </w:rPr>
        <w:t>да се Купац сагласи у писаној форми са променом цена.</w:t>
      </w:r>
    </w:p>
    <w:p w:rsidR="006D58E8" w:rsidRPr="007829EB" w:rsidRDefault="006D58E8" w:rsidP="006D58E8">
      <w:pPr>
        <w:jc w:val="both"/>
        <w:rPr>
          <w:iCs/>
          <w:color w:val="000000" w:themeColor="text1"/>
        </w:rPr>
      </w:pPr>
      <w:r w:rsidRPr="00195A11">
        <w:rPr>
          <w:color w:val="000000" w:themeColor="text1"/>
        </w:rPr>
        <w:t>Ако је у понуди исказана неуобичајено ниска цена, наручилац ће поступити у складу са чланом 92. Закона.</w:t>
      </w:r>
      <w:r w:rsidR="007829EB">
        <w:rPr>
          <w:iCs/>
          <w:color w:val="000000" w:themeColor="text1"/>
        </w:rPr>
        <w:t xml:space="preserve"> </w:t>
      </w:r>
      <w:r w:rsidRPr="00195A11">
        <w:rPr>
          <w:iCs/>
          <w:color w:val="000000" w:themeColor="text1"/>
        </w:rPr>
        <w:t>Ако понуђена цена укључује увозну царину и друге дажбине, понуђач је дужан да тај део одвојено искаже у динарима.</w:t>
      </w:r>
    </w:p>
    <w:p w:rsidR="006D58E8" w:rsidRPr="00195A11" w:rsidRDefault="006D58E8"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8E8" w:rsidRPr="00195A11" w:rsidRDefault="006D58E8" w:rsidP="006D58E8">
      <w:pPr>
        <w:jc w:val="both"/>
        <w:rPr>
          <w:b/>
          <w:i/>
          <w:iCs/>
          <w:color w:val="000000" w:themeColor="text1"/>
        </w:rPr>
      </w:pP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Подаци о пореским обавезама се могу добити у Пореској управи, Министарства финансија и привреде.</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D58E8" w:rsidRPr="00195A11" w:rsidRDefault="006D58E8" w:rsidP="006D58E8">
      <w:pPr>
        <w:jc w:val="both"/>
        <w:rPr>
          <w:color w:val="000000" w:themeColor="text1"/>
        </w:rPr>
      </w:pPr>
      <w:r w:rsidRPr="00195A11">
        <w:rPr>
          <w:rFonts w:eastAsia="TimesNewRomanPSMT"/>
          <w:bCs/>
          <w:iCs/>
          <w:color w:val="000000" w:themeColor="text1"/>
        </w:rPr>
        <w:t>Подаци о заштити при запошљавању и условима рада се могу добити у Министарству рада, запошљавања и социјалне политике.</w:t>
      </w:r>
    </w:p>
    <w:p w:rsidR="009D5776" w:rsidRPr="00195A11" w:rsidRDefault="009D5776"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t>12. ПОДАЦИ О ВРСТИ, САДРЖИНИ, НАЧИНУ ПОДНОШЕЊА, ВИСИНИ И РОКОВИМА ОБЕЗБЕЂЕЊА ИСПУЊЕЊА ОБАВЕЗА ПОНУЂАЧА</w:t>
      </w:r>
    </w:p>
    <w:p w:rsidR="006D58E8" w:rsidRPr="00195A11" w:rsidRDefault="006D58E8" w:rsidP="006D58E8">
      <w:pPr>
        <w:jc w:val="both"/>
        <w:rPr>
          <w:rFonts w:eastAsia="TimesNewRomanPSMT"/>
          <w:b/>
          <w:bCs/>
          <w:i/>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 xml:space="preserve">I Понуђач је дужан да у понуди достави: </w:t>
      </w:r>
    </w:p>
    <w:p w:rsidR="006D58E8" w:rsidRPr="00195A11" w:rsidRDefault="006D58E8" w:rsidP="006D58E8">
      <w:pPr>
        <w:pStyle w:val="ListParagraph"/>
        <w:jc w:val="both"/>
        <w:rPr>
          <w:rFonts w:eastAsia="TimesNewRomanPSMT"/>
          <w:b/>
          <w:bCs/>
          <w:iCs/>
          <w:color w:val="000000" w:themeColor="text1"/>
          <w:u w:val="single"/>
        </w:rPr>
      </w:pPr>
    </w:p>
    <w:p w:rsidR="007829EB" w:rsidRPr="000D6250" w:rsidRDefault="007829EB" w:rsidP="007829EB">
      <w:pPr>
        <w:pStyle w:val="ListParagraph"/>
        <w:ind w:left="0"/>
        <w:jc w:val="both"/>
        <w:rPr>
          <w:rFonts w:eastAsia="TimesNewRomanPSMT"/>
          <w:bCs/>
          <w:iCs/>
          <w:color w:val="000000"/>
          <w:lang w:val="sr-Cyrl-CS"/>
        </w:rPr>
      </w:pPr>
      <w:r w:rsidRPr="000D6250">
        <w:rPr>
          <w:rFonts w:eastAsia="TimesNewRomanPSMT"/>
          <w:b/>
          <w:bCs/>
          <w:iCs/>
          <w:color w:val="000000"/>
          <w:lang w:val="sr-Cyrl-CS"/>
        </w:rPr>
        <w:t xml:space="preserve">Средство финансијског обезбеђења за озбиљност понуде </w:t>
      </w:r>
      <w:r w:rsidRPr="000D6250">
        <w:rPr>
          <w:rFonts w:eastAsia="TimesNewRomanPSMT"/>
          <w:bCs/>
          <w:iCs/>
          <w:color w:val="000000"/>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D6250">
        <w:rPr>
          <w:rFonts w:eastAsia="TimesNewRomanPSMT"/>
          <w:bCs/>
          <w:iCs/>
          <w:color w:val="000000"/>
          <w:lang w:val="ru-RU"/>
        </w:rPr>
        <w:t>[</w:t>
      </w:r>
      <w:r w:rsidRPr="000D6250">
        <w:rPr>
          <w:iCs/>
          <w:color w:val="000000"/>
          <w:lang w:val="sr-Cyrl-CS"/>
        </w:rPr>
        <w:t xml:space="preserve">наручилац наводи проценат, у складу са подзаконским актом, а тај проценат не може бити већи од 10 %] </w:t>
      </w:r>
      <w:r w:rsidRPr="000D6250">
        <w:rPr>
          <w:rFonts w:eastAsia="TimesNewRomanPSMT"/>
          <w:bCs/>
          <w:iCs/>
          <w:color w:val="000000"/>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D6250">
        <w:rPr>
          <w:rFonts w:eastAsia="TimesNewRomanPSMT"/>
          <w:bCs/>
          <w:iCs/>
          <w:color w:val="000000"/>
          <w:lang w:val="ru-RU"/>
        </w:rPr>
        <w:t>[</w:t>
      </w:r>
      <w:r w:rsidRPr="000D6250">
        <w:rPr>
          <w:iCs/>
          <w:color w:val="000000"/>
          <w:lang w:val="sr-Cyrl-CS"/>
        </w:rPr>
        <w:t>средство обезбеђења за озбиљност понуде треба да траје најмање колико и важење понуде</w:t>
      </w:r>
      <w:r w:rsidRPr="000D6250">
        <w:rPr>
          <w:rFonts w:eastAsia="TimesNewRomanPSMT"/>
          <w:bCs/>
          <w:iCs/>
          <w:color w:val="000000"/>
          <w:lang w:val="ru-RU"/>
        </w:rPr>
        <w:t>]</w:t>
      </w:r>
      <w:r w:rsidRPr="000D6250">
        <w:rPr>
          <w:rFonts w:eastAsia="TimesNewRomanPSMT"/>
          <w:bCs/>
          <w:iCs/>
          <w:color w:val="000000"/>
          <w:lang w:val="sr-Cyrl-CS"/>
        </w:rPr>
        <w:t xml:space="preserve">. Наручилац ће уновчити меницу дату уз понуду уколико: понуђач након истека рока за подношење понуда повуче, опозове или измени </w:t>
      </w:r>
      <w:r w:rsidRPr="000D6250">
        <w:rPr>
          <w:rFonts w:eastAsia="TimesNewRomanPSMT"/>
          <w:bCs/>
          <w:iCs/>
          <w:color w:val="000000"/>
          <w:lang w:val="sr-Cyrl-CS"/>
        </w:rPr>
        <w:lastRenderedPageBreak/>
        <w:t>своју понуду; понуђач коме је додељен уговор благовремено не потпише уговор о јавној набавци; понуђач коме је додељен уговор</w:t>
      </w:r>
      <w:r w:rsidRPr="000D6250">
        <w:rPr>
          <w:iCs/>
          <w:color w:val="000000"/>
          <w:lang w:val="sr-Cyrl-CS"/>
        </w:rPr>
        <w:t xml:space="preserve"> не поднесе средство обезбеђења за добро извршење посла у складу са захтевима из конкурсне документације.</w:t>
      </w:r>
      <w:r w:rsidR="00C9135F">
        <w:rPr>
          <w:rFonts w:eastAsia="TimesNewRomanPSMT"/>
          <w:bCs/>
          <w:iCs/>
          <w:color w:val="000000"/>
        </w:rPr>
        <w:t xml:space="preserve"> </w:t>
      </w:r>
      <w:r w:rsidRPr="000D6250">
        <w:rPr>
          <w:rFonts w:eastAsia="TimesNewRomanPSMT"/>
          <w:bCs/>
          <w:iCs/>
          <w:color w:val="000000"/>
          <w:lang w:val="sr-Cyrl-CS"/>
        </w:rPr>
        <w:t>Наручилац ће вратити менице понуђачима са којима није закључен уговор, одмах по закључењу уговора са изабраним понуђачем.</w:t>
      </w:r>
      <w:r w:rsidR="00C9135F">
        <w:rPr>
          <w:rFonts w:eastAsia="TimesNewRomanPSMT"/>
          <w:bCs/>
          <w:iCs/>
          <w:color w:val="000000"/>
        </w:rPr>
        <w:t xml:space="preserve"> </w:t>
      </w:r>
      <w:r w:rsidRPr="000D6250">
        <w:rPr>
          <w:rFonts w:eastAsia="TimesNewRomanPSMT"/>
          <w:bCs/>
          <w:iCs/>
          <w:color w:val="000000"/>
          <w:lang w:val="sr-Cyrl-CS"/>
        </w:rPr>
        <w:t>Уколико понуђач не достави меницу понуда ће бити одбијена као неприхватљива.</w:t>
      </w:r>
    </w:p>
    <w:p w:rsidR="007829EB" w:rsidRPr="000D6250" w:rsidRDefault="007829EB" w:rsidP="007829EB">
      <w:pPr>
        <w:pStyle w:val="ListParagraph"/>
        <w:ind w:left="0"/>
        <w:jc w:val="both"/>
        <w:rPr>
          <w:b/>
          <w:bCs/>
          <w:iCs/>
          <w:color w:val="000000"/>
          <w:lang w:val="sr-Cyrl-CS"/>
        </w:rPr>
      </w:pPr>
    </w:p>
    <w:p w:rsidR="007829EB" w:rsidRPr="000D6250" w:rsidRDefault="007829EB" w:rsidP="007829EB">
      <w:pPr>
        <w:pStyle w:val="ListParagraph"/>
        <w:ind w:left="0"/>
        <w:jc w:val="both"/>
        <w:rPr>
          <w:bCs/>
          <w:iCs/>
          <w:color w:val="000000"/>
          <w:lang w:val="sr-Cyrl-CS"/>
        </w:rPr>
      </w:pPr>
      <w:r w:rsidRPr="000D6250">
        <w:rPr>
          <w:b/>
          <w:bCs/>
          <w:iCs/>
          <w:color w:val="000000"/>
          <w:lang w:val="sr-Cyrl-CS"/>
        </w:rPr>
        <w:t xml:space="preserve">Напомена: </w:t>
      </w:r>
    </w:p>
    <w:p w:rsidR="007829EB" w:rsidRPr="000D6250" w:rsidRDefault="007829EB" w:rsidP="007829EB">
      <w:pPr>
        <w:pStyle w:val="ListParagraph"/>
        <w:ind w:left="0"/>
        <w:jc w:val="both"/>
        <w:rPr>
          <w:color w:val="000000"/>
          <w:lang w:val="sr-Cyrl-CS"/>
        </w:rPr>
      </w:pPr>
      <w:r w:rsidRPr="000D6250">
        <w:rPr>
          <w:bCs/>
          <w:iCs/>
          <w:color w:val="000000"/>
          <w:lang w:val="sr-Cyrl-CS"/>
        </w:rPr>
        <w:t>У случају да је јавна набавка обликована по партијама</w:t>
      </w:r>
      <w:r w:rsidRPr="000D6250">
        <w:rPr>
          <w:b/>
          <w:bCs/>
          <w:iCs/>
          <w:color w:val="000000"/>
          <w:lang w:val="sr-Cyrl-CS"/>
        </w:rPr>
        <w:t xml:space="preserve"> </w:t>
      </w:r>
      <w:r w:rsidRPr="000D6250">
        <w:rPr>
          <w:iCs/>
          <w:color w:val="000000"/>
          <w:lang w:val="sr-Cyrl-CS"/>
        </w:rPr>
        <w:t>и да се понуђач пријављује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6D58E8" w:rsidRPr="00195A11" w:rsidRDefault="006D58E8" w:rsidP="006D58E8">
      <w:pPr>
        <w:pStyle w:val="ListParagraph"/>
        <w:ind w:left="1080"/>
        <w:jc w:val="both"/>
        <w:rPr>
          <w:rFonts w:eastAsia="TimesNewRomanPSMT"/>
          <w:b/>
          <w:bCs/>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II Изабрани понуђач је дужан да достави:</w:t>
      </w:r>
    </w:p>
    <w:p w:rsidR="006D58E8" w:rsidRPr="00195A11" w:rsidRDefault="006D58E8" w:rsidP="006D58E8">
      <w:pPr>
        <w:jc w:val="both"/>
        <w:rPr>
          <w:rFonts w:eastAsia="TimesNewRomanPSMT"/>
          <w:bCs/>
          <w:iCs/>
          <w:color w:val="000000" w:themeColor="text1"/>
          <w:lang w:val="sr-Cyrl-CS"/>
        </w:rPr>
      </w:pPr>
    </w:p>
    <w:p w:rsidR="007829EB" w:rsidRPr="00C9135F" w:rsidRDefault="007829EB" w:rsidP="00C9135F">
      <w:pPr>
        <w:pStyle w:val="ListParagraph"/>
        <w:ind w:left="0"/>
        <w:jc w:val="both"/>
        <w:rPr>
          <w:b/>
          <w:color w:val="000000"/>
          <w:lang w:val="sr-Cyrl-CS"/>
        </w:rPr>
      </w:pPr>
      <w:r w:rsidRPr="000D6250">
        <w:rPr>
          <w:b/>
          <w:color w:val="000000"/>
          <w:lang w:val="sr-Cyrl-CS"/>
        </w:rPr>
        <w:t xml:space="preserve">Средство финансијског обезбеђења за добро извршење посла. </w:t>
      </w:r>
      <w:r w:rsidRPr="000D6250">
        <w:rPr>
          <w:color w:val="000000"/>
          <w:lang w:val="sr-Cyrl-CS"/>
        </w:rPr>
        <w:t xml:space="preserve">За обезбеђење испуњења уговорних обавеза, изабрани понуђач биће у обавези да </w:t>
      </w:r>
      <w:r w:rsidRPr="000D6250">
        <w:rPr>
          <w:color w:val="000000"/>
          <w:lang w:val="ru-RU"/>
        </w:rPr>
        <w:t>приликом потписивања уговора или</w:t>
      </w:r>
      <w:r w:rsidRPr="000D6250">
        <w:rPr>
          <w:color w:val="000000"/>
          <w:lang w:val="sr-Cyrl-CS"/>
        </w:rPr>
        <w:t xml:space="preserve">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0D6250">
        <w:rPr>
          <w:rFonts w:eastAsia="TimesNewRomanPSMT"/>
          <w:bCs/>
          <w:iCs/>
          <w:color w:val="000000"/>
          <w:lang w:val="sr-Cyrl-CS"/>
        </w:rPr>
        <w:t>Регистру меница и овлашћења</w:t>
      </w:r>
      <w:r w:rsidRPr="000D6250">
        <w:rPr>
          <w:color w:val="000000"/>
          <w:lang w:val="sr-Cyrl-CS"/>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C9135F">
        <w:rPr>
          <w:color w:val="000000"/>
        </w:rPr>
        <w:t xml:space="preserve"> </w:t>
      </w:r>
      <w:r w:rsidRPr="000D6250">
        <w:rPr>
          <w:color w:val="000000"/>
          <w:lang w:val="sr-Cyrl-CS"/>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7829EB" w:rsidRPr="000D6250" w:rsidRDefault="007829EB" w:rsidP="007829EB">
      <w:pPr>
        <w:jc w:val="both"/>
        <w:rPr>
          <w:color w:val="000000"/>
          <w:lang w:val="sr-Cyrl-CS"/>
        </w:rPr>
      </w:pPr>
      <w:r w:rsidRPr="000D6250">
        <w:rPr>
          <w:color w:val="000000"/>
          <w:lang w:val="sr-Cyrl-CS"/>
        </w:rPr>
        <w:t>-</w:t>
      </w:r>
      <w:r w:rsidR="00C9135F">
        <w:rPr>
          <w:color w:val="000000"/>
        </w:rPr>
        <w:t xml:space="preserve"> </w:t>
      </w:r>
      <w:r w:rsidRPr="000D6250">
        <w:rPr>
          <w:color w:val="000000"/>
          <w:lang w:val="sr-Cyrl-CS"/>
        </w:rPr>
        <w:t xml:space="preserve">уколико понуђач не испоштује одредбе уговора; </w:t>
      </w:r>
    </w:p>
    <w:p w:rsidR="007829EB" w:rsidRPr="000D6250" w:rsidRDefault="007829EB" w:rsidP="007829EB">
      <w:pPr>
        <w:jc w:val="both"/>
        <w:rPr>
          <w:color w:val="000000"/>
          <w:lang w:val="sr-Cyrl-CS"/>
        </w:rPr>
      </w:pPr>
      <w:r w:rsidRPr="000D6250">
        <w:rPr>
          <w:color w:val="000000"/>
          <w:lang w:val="sr-Cyrl-CS"/>
        </w:rPr>
        <w:t>-</w:t>
      </w:r>
      <w:r w:rsidR="00C9135F">
        <w:rPr>
          <w:color w:val="000000"/>
        </w:rPr>
        <w:t xml:space="preserve"> </w:t>
      </w:r>
      <w:r w:rsidRPr="000D6250">
        <w:rPr>
          <w:color w:val="000000"/>
          <w:lang w:val="sr-Cyrl-CS"/>
        </w:rPr>
        <w:t>уколико понуђач не врши испоруку добара на начин и у року дефинисаним Уговором.</w:t>
      </w:r>
    </w:p>
    <w:p w:rsidR="006D58E8"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7829EB" w:rsidRDefault="007829EB" w:rsidP="006D58E8">
      <w:pPr>
        <w:jc w:val="both"/>
        <w:rPr>
          <w:color w:val="000000" w:themeColor="text1"/>
        </w:rPr>
      </w:pPr>
    </w:p>
    <w:p w:rsidR="006D58E8" w:rsidRPr="00195A11" w:rsidRDefault="006D58E8" w:rsidP="006D58E8">
      <w:pPr>
        <w:jc w:val="both"/>
        <w:rPr>
          <w:b/>
          <w:i/>
          <w:color w:val="000000" w:themeColor="text1"/>
          <w:lang w:val="sr-Cyrl-CS"/>
        </w:rPr>
      </w:pPr>
      <w:r w:rsidRPr="00195A11">
        <w:rPr>
          <w:color w:val="000000" w:themeColor="text1"/>
        </w:rPr>
        <w:t>Предметна набавка не садржи поверљиве информације које наручилац ставља на располагање.</w:t>
      </w:r>
    </w:p>
    <w:p w:rsidR="006D58E8" w:rsidRPr="00195A11" w:rsidRDefault="006D58E8" w:rsidP="006D58E8">
      <w:pPr>
        <w:jc w:val="both"/>
        <w:rPr>
          <w:b/>
          <w:i/>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14. ДОДАТНЕ ИНФОРМАЦИЈЕ ИЛИ ПОЈАШЊЕЊА У ВЕЗИ СА ПРИПРЕМАЊЕМ ПОНУДЕ</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lang w:val="sr-Cyrl-CS"/>
        </w:rPr>
      </w:pPr>
      <w:r w:rsidRPr="00195A11">
        <w:rPr>
          <w:color w:val="000000" w:themeColor="text1"/>
        </w:rPr>
        <w:t>Заинтересовано лице може, у писаном облику путем поште на адресу</w:t>
      </w:r>
      <w:r w:rsidRPr="00195A11">
        <w:rPr>
          <w:color w:val="000000" w:themeColor="text1"/>
          <w:lang w:val="sr-Cyrl-CS"/>
        </w:rPr>
        <w:t xml:space="preserve"> </w:t>
      </w:r>
      <w:r w:rsidRPr="00195A11">
        <w:rPr>
          <w:color w:val="000000" w:themeColor="text1"/>
        </w:rPr>
        <w:t>наручиоца</w:t>
      </w:r>
      <w:r w:rsidRPr="00195A11">
        <w:rPr>
          <w:b/>
          <w:color w:val="000000" w:themeColor="text1"/>
          <w:lang w:val="sr-Cyrl-CS"/>
        </w:rPr>
        <w:t xml:space="preserve"> Дом здравља „Сремска Митровица“, Стари шор 65, 22000 Сремска Митровица</w:t>
      </w:r>
      <w:r w:rsidRPr="00195A11">
        <w:rPr>
          <w:color w:val="000000" w:themeColor="text1"/>
        </w:rPr>
        <w:t>, електронске поште на e-mail</w:t>
      </w:r>
      <w:r w:rsidRPr="00195A11">
        <w:rPr>
          <w:color w:val="000000" w:themeColor="text1"/>
          <w:lang w:val="sr-Cyrl-CS"/>
        </w:rPr>
        <w:t xml:space="preserve"> </w:t>
      </w:r>
      <w:hyperlink r:id="rId13" w:history="1">
        <w:r w:rsidRPr="00195A11">
          <w:rPr>
            <w:rStyle w:val="Hyperlink"/>
            <w:color w:val="000000" w:themeColor="text1"/>
            <w:lang w:val="sr-Latn-CS"/>
          </w:rPr>
          <w:t>ustanova@dzsm.rs</w:t>
        </w:r>
      </w:hyperlink>
      <w:r w:rsidRPr="00195A11">
        <w:rPr>
          <w:color w:val="000000" w:themeColor="text1"/>
          <w:lang w:val="sr-Latn-CS"/>
        </w:rPr>
        <w:t xml:space="preserve"> </w:t>
      </w:r>
      <w:r w:rsidRPr="00195A11">
        <w:rPr>
          <w:color w:val="000000" w:themeColor="text1"/>
        </w:rPr>
        <w:t>или факсом на број 022/615-105, тражити</w:t>
      </w:r>
      <w:r w:rsidRPr="00195A11">
        <w:rPr>
          <w:color w:val="000000" w:themeColor="text1"/>
          <w:lang w:val="sr-Cyrl-CS"/>
        </w:rPr>
        <w:t xml:space="preserve"> </w:t>
      </w:r>
      <w:r w:rsidRPr="00195A11">
        <w:rPr>
          <w:color w:val="000000" w:themeColor="text1"/>
        </w:rPr>
        <w:t>од наручиоца додатне информације или појашњења у вези са припремањем</w:t>
      </w:r>
      <w:r w:rsidRPr="00195A11">
        <w:rPr>
          <w:color w:val="000000" w:themeColor="text1"/>
          <w:lang w:val="sr-Cyrl-CS"/>
        </w:rPr>
        <w:t xml:space="preserve"> </w:t>
      </w:r>
      <w:r w:rsidRPr="00195A11">
        <w:rPr>
          <w:color w:val="000000" w:themeColor="text1"/>
        </w:rPr>
        <w:t xml:space="preserve">понуде, </w:t>
      </w:r>
      <w:r w:rsidRPr="00195A11">
        <w:rPr>
          <w:color w:val="000000" w:themeColor="text1"/>
          <w:lang w:val="sr-Cyrl-CS"/>
        </w:rPr>
        <w:t xml:space="preserve">при чему може да укаже </w:t>
      </w:r>
      <w:r w:rsidRPr="00195A11">
        <w:rPr>
          <w:color w:val="000000" w:themeColor="text1"/>
          <w:lang w:val="sr-Cyrl-CS"/>
        </w:rPr>
        <w:lastRenderedPageBreak/>
        <w:t xml:space="preserve">наручиоцу и на евентуално уочене недостатке и неправилности у конкурсној документацији </w:t>
      </w:r>
      <w:r w:rsidRPr="00195A11">
        <w:rPr>
          <w:color w:val="000000" w:themeColor="text1"/>
        </w:rPr>
        <w:t>најкасније 5 дана пре истека рока за подношење понуде.</w:t>
      </w:r>
      <w:r w:rsidRPr="00195A11">
        <w:rPr>
          <w:color w:val="000000" w:themeColor="text1"/>
          <w:lang w:val="sr-Cyrl-CS"/>
        </w:rPr>
        <w:t xml:space="preserve"> </w:t>
      </w:r>
      <w:r w:rsidRPr="00195A11">
        <w:rPr>
          <w:color w:val="000000" w:themeColor="text1"/>
        </w:rPr>
        <w:t>Наручилац ће заинтересованом лицу у року од 3 (три) дана од дана пријема</w:t>
      </w:r>
      <w:r w:rsidRPr="00195A11">
        <w:rPr>
          <w:color w:val="000000" w:themeColor="text1"/>
          <w:lang w:val="sr-Cyrl-CS"/>
        </w:rPr>
        <w:t xml:space="preserve"> </w:t>
      </w:r>
      <w:r w:rsidRPr="00195A11">
        <w:rPr>
          <w:color w:val="000000" w:themeColor="text1"/>
        </w:rPr>
        <w:t>захтева за додатним информацијама или појашњењима конкурсне</w:t>
      </w:r>
      <w:r w:rsidRPr="00195A11">
        <w:rPr>
          <w:color w:val="000000" w:themeColor="text1"/>
          <w:lang w:val="sr-Cyrl-CS"/>
        </w:rPr>
        <w:t xml:space="preserve"> </w:t>
      </w:r>
      <w:r w:rsidRPr="00195A11">
        <w:rPr>
          <w:color w:val="000000" w:themeColor="text1"/>
        </w:rPr>
        <w:t>документације, одговор доставити у писаном облику и истовремено ће ту</w:t>
      </w:r>
      <w:r w:rsidRPr="00195A11">
        <w:rPr>
          <w:color w:val="000000" w:themeColor="text1"/>
          <w:lang w:val="sr-Cyrl-CS"/>
        </w:rPr>
        <w:t xml:space="preserve"> </w:t>
      </w:r>
      <w:r w:rsidRPr="00195A11">
        <w:rPr>
          <w:color w:val="000000" w:themeColor="text1"/>
        </w:rPr>
        <w:t>информацију објавити на Порталу јавних набавки и на својој интернет</w:t>
      </w:r>
      <w:r w:rsidRPr="00195A11">
        <w:rPr>
          <w:color w:val="000000" w:themeColor="text1"/>
          <w:lang w:val="sr-Cyrl-CS"/>
        </w:rPr>
        <w:t xml:space="preserve"> </w:t>
      </w:r>
      <w:r w:rsidRPr="00195A11">
        <w:rPr>
          <w:color w:val="000000" w:themeColor="text1"/>
        </w:rPr>
        <w:t>страници.</w:t>
      </w:r>
      <w:r w:rsidRPr="00195A11">
        <w:rPr>
          <w:color w:val="000000" w:themeColor="text1"/>
          <w:lang w:val="sr-Cyrl-CS"/>
        </w:rPr>
        <w:t xml:space="preserve"> </w:t>
      </w:r>
      <w:r w:rsidRPr="00195A11">
        <w:rPr>
          <w:color w:val="000000" w:themeColor="text1"/>
        </w:rPr>
        <w:t xml:space="preserve">Додатне информације или појашњења упућују се са напоменом </w:t>
      </w:r>
      <w:r w:rsidRPr="00195A11">
        <w:rPr>
          <w:b/>
          <w:color w:val="000000" w:themeColor="text1"/>
        </w:rPr>
        <w:t>„Захтев за</w:t>
      </w:r>
      <w:r w:rsidRPr="00195A11">
        <w:rPr>
          <w:b/>
          <w:color w:val="000000" w:themeColor="text1"/>
          <w:lang w:val="sr-Cyrl-CS"/>
        </w:rPr>
        <w:t xml:space="preserve"> </w:t>
      </w:r>
      <w:r w:rsidRPr="00195A11">
        <w:rPr>
          <w:b/>
          <w:color w:val="000000" w:themeColor="text1"/>
        </w:rPr>
        <w:t xml:space="preserve">додатним информацијама или појашњењима конкурсне документације, </w:t>
      </w:r>
      <w:r w:rsidRPr="00195A11">
        <w:rPr>
          <w:b/>
          <w:color w:val="000000" w:themeColor="text1"/>
          <w:u w:val="single"/>
        </w:rPr>
        <w:t>ЈН</w:t>
      </w:r>
      <w:r w:rsidRPr="00195A11">
        <w:rPr>
          <w:b/>
          <w:color w:val="000000" w:themeColor="text1"/>
          <w:u w:val="single"/>
          <w:lang w:val="sr-Cyrl-CS"/>
        </w:rPr>
        <w:t xml:space="preserve"> </w:t>
      </w:r>
      <w:r w:rsidRPr="00195A11">
        <w:rPr>
          <w:b/>
          <w:color w:val="000000" w:themeColor="text1"/>
          <w:u w:val="single"/>
        </w:rPr>
        <w:t xml:space="preserve">бр. </w:t>
      </w:r>
      <w:r w:rsidR="009D5776">
        <w:rPr>
          <w:b/>
          <w:color w:val="000000" w:themeColor="text1"/>
          <w:u w:val="single"/>
        </w:rPr>
        <w:t>1</w:t>
      </w:r>
      <w:r w:rsidRPr="00195A11">
        <w:rPr>
          <w:b/>
          <w:color w:val="000000" w:themeColor="text1"/>
          <w:u w:val="single"/>
        </w:rPr>
        <w:t>/</w:t>
      </w:r>
      <w:r w:rsidRPr="00195A11">
        <w:rPr>
          <w:b/>
          <w:color w:val="000000" w:themeColor="text1"/>
          <w:u w:val="single"/>
          <w:lang w:val="sr-Cyrl-CS"/>
        </w:rPr>
        <w:t>20</w:t>
      </w:r>
      <w:r w:rsidR="00D62E3A">
        <w:rPr>
          <w:b/>
          <w:color w:val="000000" w:themeColor="text1"/>
          <w:u w:val="single"/>
          <w:lang w:val="sr-Cyrl-CS"/>
        </w:rPr>
        <w:t>20</w:t>
      </w:r>
      <w:r w:rsidR="00B12F26">
        <w:rPr>
          <w:b/>
          <w:color w:val="000000" w:themeColor="text1"/>
          <w:u w:val="single"/>
          <w:lang w:val="sr-Cyrl-CS"/>
        </w:rPr>
        <w:t>П</w:t>
      </w:r>
      <w:r w:rsidR="00BB0FA0">
        <w:rPr>
          <w:b/>
          <w:color w:val="000000" w:themeColor="text1"/>
          <w:u w:val="single"/>
        </w:rPr>
        <w:t>П</w:t>
      </w:r>
      <w:r w:rsidRPr="00195A11">
        <w:rPr>
          <w:b/>
          <w:color w:val="000000" w:themeColor="text1"/>
        </w:rPr>
        <w:t>”.</w:t>
      </w:r>
      <w:r w:rsidRPr="00195A11">
        <w:rPr>
          <w:color w:val="000000" w:themeColor="text1"/>
        </w:rPr>
        <w:t xml:space="preserve"> Ако наручилац измени или допуни конкурсну документацију 8 или мање дана</w:t>
      </w:r>
      <w:r w:rsidRPr="00195A11">
        <w:rPr>
          <w:color w:val="000000" w:themeColor="text1"/>
          <w:lang w:val="sr-Cyrl-CS"/>
        </w:rPr>
        <w:t xml:space="preserve"> </w:t>
      </w:r>
      <w:r w:rsidRPr="00195A11">
        <w:rPr>
          <w:color w:val="000000" w:themeColor="text1"/>
        </w:rPr>
        <w:t>пре истека рока за подношење понуда, дужан је да продужи рок за подношење</w:t>
      </w:r>
      <w:r w:rsidRPr="00195A11">
        <w:rPr>
          <w:color w:val="000000" w:themeColor="text1"/>
          <w:lang w:val="sr-Cyrl-CS"/>
        </w:rPr>
        <w:t xml:space="preserve"> </w:t>
      </w:r>
      <w:r w:rsidRPr="00195A11">
        <w:rPr>
          <w:color w:val="000000" w:themeColor="text1"/>
        </w:rPr>
        <w:t>понуда и објави обавештење о продужењу рока за подношење понуда.</w:t>
      </w:r>
      <w:r w:rsidRPr="00195A11">
        <w:rPr>
          <w:color w:val="000000" w:themeColor="text1"/>
          <w:lang w:val="sr-Cyrl-CS"/>
        </w:rPr>
        <w:t xml:space="preserve"> </w:t>
      </w:r>
      <w:r w:rsidRPr="00195A11">
        <w:rPr>
          <w:color w:val="000000" w:themeColor="text1"/>
        </w:rPr>
        <w:t>По истеку рока предвиђеног за подношење понуда наручилац не може да мења</w:t>
      </w:r>
      <w:r w:rsidRPr="00195A11">
        <w:rPr>
          <w:color w:val="000000" w:themeColor="text1"/>
          <w:lang w:val="sr-Cyrl-CS"/>
        </w:rPr>
        <w:t xml:space="preserve"> </w:t>
      </w:r>
      <w:r w:rsidRPr="00195A11">
        <w:rPr>
          <w:color w:val="000000" w:themeColor="text1"/>
        </w:rPr>
        <w:t>нити да допуњује конкурсну документацију.</w:t>
      </w:r>
      <w:r w:rsidRPr="00195A11">
        <w:rPr>
          <w:color w:val="000000" w:themeColor="text1"/>
          <w:lang w:val="sr-Cyrl-CS"/>
        </w:rPr>
        <w:t xml:space="preserve"> </w:t>
      </w:r>
      <w:r w:rsidRPr="00195A11">
        <w:rPr>
          <w:color w:val="000000" w:themeColor="text1"/>
        </w:rPr>
        <w:t>Тражење додатних информација или појашњења у вези са припремањем</w:t>
      </w:r>
      <w:r w:rsidRPr="00195A11">
        <w:rPr>
          <w:color w:val="000000" w:themeColor="text1"/>
          <w:lang w:val="sr-Cyrl-CS"/>
        </w:rPr>
        <w:t xml:space="preserve"> </w:t>
      </w:r>
      <w:r w:rsidRPr="00195A11">
        <w:rPr>
          <w:color w:val="000000" w:themeColor="text1"/>
        </w:rPr>
        <w:t>понуде телефоном није дозвољено.</w:t>
      </w:r>
      <w:r w:rsidRPr="00195A11">
        <w:rPr>
          <w:color w:val="000000" w:themeColor="text1"/>
          <w:lang w:val="sr-Cyrl-CS"/>
        </w:rPr>
        <w:t xml:space="preserve"> </w:t>
      </w:r>
      <w:r w:rsidRPr="00195A11">
        <w:rPr>
          <w:color w:val="000000" w:themeColor="text1"/>
        </w:rPr>
        <w:t>Комуникација у поступку јавне набавке врши се искључиво на начин одређен</w:t>
      </w:r>
      <w:r w:rsidRPr="00195A11">
        <w:rPr>
          <w:color w:val="000000" w:themeColor="text1"/>
          <w:lang w:val="sr-Cyrl-CS"/>
        </w:rPr>
        <w:t xml:space="preserve"> </w:t>
      </w:r>
      <w:r w:rsidRPr="00195A11">
        <w:rPr>
          <w:color w:val="000000" w:themeColor="text1"/>
        </w:rPr>
        <w:t>чланом 20. Закона.</w:t>
      </w:r>
    </w:p>
    <w:p w:rsidR="006D58E8" w:rsidRPr="00195A11" w:rsidRDefault="006D58E8" w:rsidP="006D58E8">
      <w:pPr>
        <w:jc w:val="both"/>
        <w:rPr>
          <w:b/>
          <w:bCs/>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8E8" w:rsidRPr="00195A11" w:rsidRDefault="006D58E8" w:rsidP="006D58E8">
      <w:pPr>
        <w:jc w:val="both"/>
        <w:rPr>
          <w:b/>
          <w:bCs/>
          <w:color w:val="000000" w:themeColor="text1"/>
        </w:rPr>
      </w:pPr>
    </w:p>
    <w:p w:rsidR="006D58E8" w:rsidRDefault="006D58E8" w:rsidP="006D58E8">
      <w:pPr>
        <w:jc w:val="both"/>
        <w:rPr>
          <w:color w:val="000000" w:themeColor="text1"/>
        </w:rPr>
      </w:pPr>
      <w:r w:rsidRPr="00195A11">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r w:rsidRPr="00195A11">
        <w:rPr>
          <w:rFonts w:eastAsia="TimesNewRomanPSMT"/>
          <w:bCs/>
          <w:color w:val="000000" w:themeColor="text1"/>
        </w:rPr>
        <w:t>Уколико наручилац оцени да су потребна додатна објашњења или је потребно извршити</w:t>
      </w:r>
      <w:r w:rsidRPr="00195A11">
        <w:rPr>
          <w:color w:val="000000" w:themeColor="text1"/>
        </w:rPr>
        <w:t xml:space="preserve"> контролу (увид) код понуђача, односно његовог подизвођача</w:t>
      </w:r>
      <w:r w:rsidRPr="00195A11">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195A11">
        <w:rPr>
          <w:color w:val="000000" w:themeColor="text1"/>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r w:rsidR="003B69EC">
        <w:rPr>
          <w:rFonts w:eastAsia="TimesNewRomanPSMT"/>
          <w:bCs/>
          <w:color w:val="000000" w:themeColor="text1"/>
        </w:rPr>
        <w:t xml:space="preserve"> </w:t>
      </w:r>
      <w:r w:rsidRPr="00195A11">
        <w:rPr>
          <w:color w:val="000000" w:themeColor="text1"/>
        </w:rPr>
        <w:t>Ако се понуђач не сагласи са исправком рачунских грешака, наручил</w:t>
      </w:r>
      <w:r w:rsidRPr="00195A11">
        <w:rPr>
          <w:color w:val="000000" w:themeColor="text1"/>
          <w:lang w:val="sr-Cyrl-CS"/>
        </w:rPr>
        <w:t>а</w:t>
      </w:r>
      <w:r w:rsidRPr="00195A11">
        <w:rPr>
          <w:color w:val="000000" w:themeColor="text1"/>
        </w:rPr>
        <w:t xml:space="preserve">ц ће његову понуду одбити као неприхватљиву. </w:t>
      </w:r>
    </w:p>
    <w:p w:rsidR="00767B3C" w:rsidRDefault="00767B3C" w:rsidP="006D58E8">
      <w:pPr>
        <w:jc w:val="both"/>
        <w:rPr>
          <w:color w:val="000000" w:themeColor="text1"/>
        </w:rPr>
      </w:pPr>
    </w:p>
    <w:p w:rsidR="006D58E8" w:rsidRPr="00195A11" w:rsidRDefault="006D58E8" w:rsidP="006D58E8">
      <w:pPr>
        <w:jc w:val="both"/>
        <w:rPr>
          <w:b/>
          <w:bCs/>
          <w:color w:val="000000" w:themeColor="text1"/>
        </w:rPr>
      </w:pPr>
      <w:r w:rsidRPr="00195A11">
        <w:rPr>
          <w:b/>
          <w:bCs/>
          <w:color w:val="000000" w:themeColor="text1"/>
        </w:rPr>
        <w:t>16. ДОДАТНО ОБЕЗБЕЂЕЊЕ ИСПУЊЕЊА УГОВОРНИХ ОБАВЕЗА ПОНУЂАЧА КОЈИ СЕ НАЛАЗЕ НА СПИСКУ НЕГАТИВНИХ РЕФЕРЕНЦИ</w:t>
      </w:r>
    </w:p>
    <w:p w:rsidR="006D58E8" w:rsidRPr="00195A11" w:rsidRDefault="006D58E8" w:rsidP="006D58E8">
      <w:pPr>
        <w:jc w:val="both"/>
        <w:rPr>
          <w:b/>
          <w:bCs/>
          <w:color w:val="000000" w:themeColor="text1"/>
        </w:rPr>
      </w:pPr>
    </w:p>
    <w:p w:rsidR="006D58E8" w:rsidRPr="00195A11" w:rsidRDefault="006D58E8" w:rsidP="006D58E8">
      <w:pPr>
        <w:jc w:val="both"/>
        <w:rPr>
          <w:bCs/>
          <w:color w:val="000000" w:themeColor="text1"/>
        </w:rPr>
      </w:pPr>
      <w:r w:rsidRPr="00195A11">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8E8" w:rsidRPr="00195A11" w:rsidRDefault="006D58E8" w:rsidP="006D58E8">
      <w:pPr>
        <w:jc w:val="both"/>
        <w:rPr>
          <w:bCs/>
          <w:color w:val="000000" w:themeColor="text1"/>
        </w:rPr>
      </w:pPr>
      <w:r w:rsidRPr="00195A11">
        <w:rPr>
          <w:bCs/>
          <w:color w:val="000000" w:themeColor="text1"/>
        </w:rPr>
        <w:t xml:space="preserve">1) поступао супротно забрани из чл. 23. и 25. Закона; </w:t>
      </w:r>
    </w:p>
    <w:p w:rsidR="006D58E8" w:rsidRPr="00195A11" w:rsidRDefault="006D58E8" w:rsidP="006D58E8">
      <w:pPr>
        <w:jc w:val="both"/>
        <w:rPr>
          <w:bCs/>
          <w:color w:val="000000" w:themeColor="text1"/>
        </w:rPr>
      </w:pPr>
      <w:r w:rsidRPr="00195A11">
        <w:rPr>
          <w:bCs/>
          <w:color w:val="000000" w:themeColor="text1"/>
        </w:rPr>
        <w:t xml:space="preserve">2) учинио повреду конкуренције; </w:t>
      </w:r>
    </w:p>
    <w:p w:rsidR="006D58E8" w:rsidRPr="00195A11" w:rsidRDefault="006D58E8" w:rsidP="006D58E8">
      <w:pPr>
        <w:jc w:val="both"/>
        <w:rPr>
          <w:bCs/>
          <w:color w:val="000000" w:themeColor="text1"/>
        </w:rPr>
      </w:pPr>
      <w:r w:rsidRPr="00195A11">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8E8" w:rsidRPr="00195A11" w:rsidRDefault="006D58E8" w:rsidP="006D58E8">
      <w:pPr>
        <w:jc w:val="both"/>
        <w:rPr>
          <w:bCs/>
          <w:color w:val="000000" w:themeColor="text1"/>
        </w:rPr>
      </w:pPr>
      <w:r w:rsidRPr="00195A11">
        <w:rPr>
          <w:bCs/>
          <w:color w:val="000000" w:themeColor="text1"/>
        </w:rPr>
        <w:t xml:space="preserve">4) одбио да достави доказе и средства обезбеђења на шта се у понуди обавезао. </w:t>
      </w:r>
    </w:p>
    <w:p w:rsidR="006D58E8" w:rsidRPr="00195A11" w:rsidRDefault="006D58E8" w:rsidP="006D58E8">
      <w:pPr>
        <w:jc w:val="both"/>
        <w:rPr>
          <w:bCs/>
          <w:color w:val="000000" w:themeColor="text1"/>
        </w:rPr>
      </w:pPr>
    </w:p>
    <w:p w:rsidR="006D58E8" w:rsidRDefault="006D58E8" w:rsidP="006D58E8">
      <w:pPr>
        <w:jc w:val="both"/>
        <w:rPr>
          <w:bCs/>
          <w:color w:val="000000" w:themeColor="text1"/>
        </w:rPr>
      </w:pPr>
      <w:r w:rsidRPr="00195A11">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62E3A" w:rsidRDefault="00D62E3A" w:rsidP="006D58E8">
      <w:pPr>
        <w:jc w:val="both"/>
        <w:rPr>
          <w:bCs/>
          <w:color w:val="000000" w:themeColor="text1"/>
          <w:lang/>
        </w:rPr>
      </w:pPr>
    </w:p>
    <w:p w:rsidR="00387193" w:rsidRPr="00387193" w:rsidRDefault="00387193" w:rsidP="006D58E8">
      <w:pPr>
        <w:jc w:val="both"/>
        <w:rPr>
          <w:bCs/>
          <w:color w:val="000000" w:themeColor="text1"/>
          <w:lang/>
        </w:rPr>
      </w:pPr>
    </w:p>
    <w:p w:rsidR="006D58E8" w:rsidRPr="00195A11" w:rsidRDefault="006D58E8" w:rsidP="006D58E8">
      <w:pPr>
        <w:jc w:val="both"/>
        <w:rPr>
          <w:b/>
          <w:bCs/>
          <w:color w:val="000000" w:themeColor="text1"/>
        </w:rPr>
      </w:pPr>
      <w:r w:rsidRPr="00195A11">
        <w:rPr>
          <w:b/>
          <w:bCs/>
          <w:color w:val="000000" w:themeColor="text1"/>
          <w:lang w:val="sr-Cyrl-CS"/>
        </w:rPr>
        <w:lastRenderedPageBreak/>
        <w:t>17</w:t>
      </w:r>
      <w:r w:rsidRPr="00195A11">
        <w:rPr>
          <w:b/>
          <w:bCs/>
          <w:color w:val="000000" w:themeColor="text1"/>
        </w:rPr>
        <w:t xml:space="preserve">. ПОШТОВАЊЕ ОБАВЕЗА КОЈЕ ПРОИЗЛАЗЕ ИЗ ВАЖЕЋИХ ПРОПИСА </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rPr>
      </w:pPr>
      <w:r w:rsidRPr="00195A11">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(Образац изјаве, дат је у </w:t>
      </w:r>
      <w:r w:rsidRPr="00195A11">
        <w:rPr>
          <w:color w:val="000000" w:themeColor="text1"/>
          <w:lang w:val="sr-Cyrl-CS"/>
        </w:rPr>
        <w:t xml:space="preserve">поглављу </w:t>
      </w:r>
      <w:r w:rsidRPr="00195A11">
        <w:rPr>
          <w:color w:val="000000" w:themeColor="text1"/>
        </w:rPr>
        <w:t>XI</w:t>
      </w:r>
      <w:r w:rsidRPr="00195A11">
        <w:rPr>
          <w:color w:val="000000" w:themeColor="text1"/>
          <w:lang w:val="sr-Latn-CS"/>
        </w:rPr>
        <w:t>I</w:t>
      </w:r>
      <w:r w:rsidRPr="00195A11">
        <w:rPr>
          <w:color w:val="000000" w:themeColor="text1"/>
          <w:lang w:val="ru-RU"/>
        </w:rPr>
        <w:t xml:space="preserve"> </w:t>
      </w:r>
      <w:r w:rsidRPr="00195A11">
        <w:rPr>
          <w:color w:val="000000" w:themeColor="text1"/>
        </w:rPr>
        <w:t>конкурсне документације)</w:t>
      </w:r>
      <w:r w:rsidRPr="00195A11">
        <w:rPr>
          <w:color w:val="000000" w:themeColor="text1"/>
          <w:lang w:val="sr-Cyrl-CS"/>
        </w:rPr>
        <w:t>.</w:t>
      </w:r>
    </w:p>
    <w:p w:rsidR="00783FCE" w:rsidRPr="00195A11" w:rsidRDefault="00783FCE" w:rsidP="006D58E8">
      <w:pPr>
        <w:jc w:val="both"/>
        <w:rPr>
          <w:color w:val="000000" w:themeColor="text1"/>
        </w:rPr>
      </w:pPr>
    </w:p>
    <w:p w:rsidR="006D58E8" w:rsidRPr="00195A11" w:rsidRDefault="006D58E8" w:rsidP="006D58E8">
      <w:pPr>
        <w:jc w:val="both"/>
        <w:rPr>
          <w:b/>
          <w:color w:val="000000" w:themeColor="text1"/>
        </w:rPr>
      </w:pPr>
      <w:r w:rsidRPr="00195A11">
        <w:rPr>
          <w:b/>
          <w:color w:val="000000" w:themeColor="text1"/>
        </w:rPr>
        <w:t>18. КОРИШЋЕЊЕ ПАТЕНТА И ОДГОВОРНОСТ ЗА ПОВРЕДУ ЗАШТИЋЕНИХ ПРАВА ИНТЕЛЕКТУАЛНЕ СВОЈИНЕ ТРЕЋИХ ЛИЦА</w:t>
      </w:r>
    </w:p>
    <w:p w:rsidR="006D58E8" w:rsidRPr="00195A11" w:rsidRDefault="006D58E8" w:rsidP="006D58E8">
      <w:pPr>
        <w:jc w:val="both"/>
        <w:rPr>
          <w:b/>
          <w:color w:val="000000" w:themeColor="text1"/>
        </w:rPr>
      </w:pP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783FCE" w:rsidRPr="00195A11" w:rsidRDefault="00783FCE" w:rsidP="006D58E8">
      <w:pPr>
        <w:jc w:val="both"/>
        <w:rPr>
          <w:rFonts w:eastAsia="TimesNewRomanPSMT"/>
          <w:bCs/>
          <w:iCs/>
          <w:color w:val="000000" w:themeColor="text1"/>
        </w:rPr>
      </w:pPr>
    </w:p>
    <w:p w:rsidR="006D58E8" w:rsidRPr="00195A11" w:rsidRDefault="006D58E8" w:rsidP="006D58E8">
      <w:pPr>
        <w:jc w:val="both"/>
        <w:rPr>
          <w:b/>
          <w:bCs/>
          <w:color w:val="000000" w:themeColor="text1"/>
        </w:rPr>
      </w:pPr>
      <w:r w:rsidRPr="00195A11">
        <w:rPr>
          <w:b/>
          <w:bCs/>
          <w:color w:val="000000" w:themeColor="text1"/>
        </w:rPr>
        <w:t xml:space="preserve">19. НАЧИН И РОК ЗА ПОДНОШЕЊЕ ЗАХТЕВА ЗА ЗАШТИТУ ПРАВА ПОНУЂАЧА </w:t>
      </w:r>
    </w:p>
    <w:p w:rsidR="006D58E8" w:rsidRPr="00195A11" w:rsidRDefault="006D58E8" w:rsidP="006D58E8">
      <w:pPr>
        <w:jc w:val="both"/>
        <w:rPr>
          <w:b/>
          <w:bCs/>
          <w:color w:val="000000" w:themeColor="text1"/>
          <w:lang w:val="sr-Cyrl-CS"/>
        </w:rPr>
      </w:pPr>
    </w:p>
    <w:p w:rsidR="006D58E8" w:rsidRPr="00195A11" w:rsidRDefault="006D58E8" w:rsidP="006D58E8">
      <w:pPr>
        <w:autoSpaceDE w:val="0"/>
        <w:jc w:val="both"/>
        <w:rPr>
          <w:color w:val="000000" w:themeColor="text1"/>
        </w:rPr>
      </w:pPr>
      <w:r w:rsidRPr="00195A11">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Захтев за заштиту права подноси се наручиоцу, а копија се истовремено доставља Републичкој комисији.</w:t>
      </w:r>
      <w:r w:rsidR="003B69EC">
        <w:rPr>
          <w:color w:val="000000" w:themeColor="text1"/>
        </w:rPr>
        <w:t xml:space="preserve"> </w:t>
      </w:r>
      <w:r w:rsidRPr="00195A11">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8E8" w:rsidRPr="00195A11" w:rsidRDefault="006D58E8" w:rsidP="006D58E8">
      <w:pPr>
        <w:autoSpaceDE w:val="0"/>
        <w:jc w:val="both"/>
        <w:rPr>
          <w:color w:val="000000" w:themeColor="text1"/>
        </w:rPr>
      </w:pPr>
      <w:r w:rsidRPr="00195A11">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8E8" w:rsidRPr="00195A11" w:rsidRDefault="006D58E8" w:rsidP="006D58E8">
      <w:pPr>
        <w:autoSpaceDE w:val="0"/>
        <w:jc w:val="both"/>
        <w:rPr>
          <w:color w:val="000000" w:themeColor="text1"/>
        </w:rPr>
      </w:pPr>
      <w:r w:rsidRPr="00195A11">
        <w:rPr>
          <w:color w:val="000000" w:themeColor="text1"/>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6D58E8" w:rsidRPr="00195A11" w:rsidRDefault="006D58E8" w:rsidP="006D58E8">
      <w:pPr>
        <w:autoSpaceDE w:val="0"/>
        <w:jc w:val="both"/>
        <w:rPr>
          <w:color w:val="000000" w:themeColor="text1"/>
        </w:rPr>
      </w:pPr>
      <w:r w:rsidRPr="00195A11">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3B69EC">
        <w:rPr>
          <w:color w:val="000000" w:themeColor="text1"/>
        </w:rPr>
        <w:t xml:space="preserve"> </w:t>
      </w:r>
      <w:r w:rsidRPr="00195A11">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r w:rsidR="003B69EC">
        <w:rPr>
          <w:color w:val="000000" w:themeColor="text1"/>
        </w:rPr>
        <w:t xml:space="preserve"> </w:t>
      </w:r>
      <w:r w:rsidRPr="00195A11">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8E8" w:rsidRPr="00195A11" w:rsidRDefault="006D58E8" w:rsidP="006D58E8">
      <w:pPr>
        <w:autoSpaceDE w:val="0"/>
        <w:jc w:val="both"/>
        <w:rPr>
          <w:color w:val="000000" w:themeColor="text1"/>
        </w:rPr>
      </w:pPr>
    </w:p>
    <w:p w:rsidR="006D58E8" w:rsidRPr="00195A11" w:rsidRDefault="006D58E8" w:rsidP="006D58E8">
      <w:pPr>
        <w:jc w:val="both"/>
        <w:rPr>
          <w:rFonts w:eastAsia="TimesNewRomanPSMT"/>
          <w:color w:val="000000" w:themeColor="text1"/>
        </w:rPr>
      </w:pPr>
      <w:r w:rsidRPr="00195A11">
        <w:rPr>
          <w:rFonts w:eastAsia="TimesNewRomanPSMT"/>
          <w:color w:val="000000" w:themeColor="text1"/>
        </w:rPr>
        <w:t>Захтев за заштиту права се доставља непосредно, електронском поштом</w:t>
      </w:r>
      <w:r w:rsidRPr="00195A11">
        <w:rPr>
          <w:color w:val="000000" w:themeColor="text1"/>
        </w:rPr>
        <w:t xml:space="preserve"> на </w:t>
      </w:r>
      <w:r w:rsidRPr="00195A11">
        <w:rPr>
          <w:iCs/>
          <w:color w:val="000000" w:themeColor="text1"/>
        </w:rPr>
        <w:t>e</w:t>
      </w:r>
      <w:r w:rsidRPr="00195A11">
        <w:rPr>
          <w:iCs/>
          <w:color w:val="000000" w:themeColor="text1"/>
          <w:lang w:val="ru-RU"/>
        </w:rPr>
        <w:t>-</w:t>
      </w:r>
      <w:r w:rsidRPr="00195A11">
        <w:rPr>
          <w:iCs/>
          <w:color w:val="000000" w:themeColor="text1"/>
        </w:rPr>
        <w:t xml:space="preserve">mail </w:t>
      </w:r>
      <w:hyperlink r:id="rId14" w:history="1">
        <w:r w:rsidRPr="00195A11">
          <w:rPr>
            <w:rStyle w:val="Hyperlink"/>
            <w:color w:val="000000" w:themeColor="text1"/>
            <w:lang w:val="sr-Latn-CS"/>
          </w:rPr>
          <w:t>ustanova@dzsm.rs</w:t>
        </w:r>
      </w:hyperlink>
      <w:r w:rsidRPr="00195A11">
        <w:rPr>
          <w:color w:val="000000" w:themeColor="text1"/>
        </w:rPr>
        <w:t>, факсом на број 022/615-105</w:t>
      </w:r>
      <w:r w:rsidRPr="00195A11">
        <w:rPr>
          <w:i/>
          <w:iCs/>
          <w:color w:val="000000" w:themeColor="text1"/>
        </w:rPr>
        <w:t xml:space="preserve"> </w:t>
      </w:r>
      <w:r w:rsidRPr="00195A11">
        <w:rPr>
          <w:rFonts w:eastAsia="TimesNewRomanPSMT"/>
          <w:color w:val="000000" w:themeColor="text1"/>
        </w:rPr>
        <w:t>или препорученом пошиљком са повратницом</w:t>
      </w:r>
    </w:p>
    <w:p w:rsidR="006D58E8" w:rsidRPr="00195A11" w:rsidRDefault="006D58E8" w:rsidP="006D58E8">
      <w:pPr>
        <w:jc w:val="both"/>
        <w:rPr>
          <w:color w:val="000000" w:themeColor="text1"/>
        </w:rPr>
      </w:pPr>
      <w:r w:rsidRPr="00195A11">
        <w:rPr>
          <w:color w:val="000000" w:themeColor="text1"/>
        </w:rPr>
        <w:lastRenderedPageBreak/>
        <w:t>Подносилац захтева за заштиту права је дужан да на одређени рачун буџета Републике Србије уплати таксу од:</w:t>
      </w:r>
    </w:p>
    <w:p w:rsidR="006D58E8" w:rsidRPr="00195A11" w:rsidRDefault="006D58E8" w:rsidP="006D58E8">
      <w:pPr>
        <w:autoSpaceDE w:val="0"/>
        <w:rPr>
          <w:color w:val="000000" w:themeColor="text1"/>
        </w:rPr>
      </w:pPr>
      <w:r w:rsidRPr="00195A11">
        <w:rPr>
          <w:color w:val="000000" w:themeColor="text1"/>
        </w:rPr>
        <w:t>- 120.000,00 динара ако се захтев за заштиту права подноси пре отварања понуда</w:t>
      </w:r>
    </w:p>
    <w:p w:rsidR="006D58E8" w:rsidRPr="00195A11" w:rsidRDefault="006D58E8" w:rsidP="006D58E8">
      <w:pPr>
        <w:autoSpaceDE w:val="0"/>
        <w:rPr>
          <w:rFonts w:eastAsia="TimesNewRomanPSMT"/>
          <w:color w:val="000000" w:themeColor="text1"/>
        </w:rPr>
      </w:pPr>
      <w:r w:rsidRPr="00195A11">
        <w:rPr>
          <w:color w:val="000000" w:themeColor="text1"/>
        </w:rPr>
        <w:t>- 120.000,00 динара ако се захтев за заштиту права подноси након отварања понуда</w:t>
      </w:r>
    </w:p>
    <w:p w:rsidR="006D58E8" w:rsidRPr="00195A11" w:rsidRDefault="006D58E8" w:rsidP="006D58E8">
      <w:pPr>
        <w:autoSpaceDE w:val="0"/>
        <w:autoSpaceDN w:val="0"/>
        <w:adjustRightInd w:val="0"/>
        <w:jc w:val="both"/>
        <w:rPr>
          <w:color w:val="000000" w:themeColor="text1"/>
        </w:rPr>
      </w:pPr>
      <w:r w:rsidRPr="00195A11">
        <w:rPr>
          <w:color w:val="000000" w:themeColor="text1"/>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Као доказ о уплати таксе, у смислу члана 151. став 1. тачка 6) ЗЈН, прихватиће се:</w:t>
      </w:r>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1. Потврда о извршеној уплати таксе из члана 156. ЗЈН која садржи следеће елементе:</w:t>
      </w:r>
    </w:p>
    <w:p w:rsidR="006D58E8" w:rsidRPr="00195A11" w:rsidRDefault="006D58E8" w:rsidP="006D58E8">
      <w:pPr>
        <w:autoSpaceDE w:val="0"/>
        <w:autoSpaceDN w:val="0"/>
        <w:adjustRightInd w:val="0"/>
        <w:jc w:val="both"/>
        <w:rPr>
          <w:color w:val="000000" w:themeColor="text1"/>
        </w:rPr>
      </w:pPr>
      <w:r w:rsidRPr="00195A11">
        <w:rPr>
          <w:color w:val="000000" w:themeColor="text1"/>
        </w:rPr>
        <w:t>(1) да буде издата од стране банке и да садржи печат банке;</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8E8" w:rsidRPr="00195A11" w:rsidRDefault="006D58E8" w:rsidP="006D58E8">
      <w:pPr>
        <w:autoSpaceDE w:val="0"/>
        <w:autoSpaceDN w:val="0"/>
        <w:adjustRightInd w:val="0"/>
        <w:jc w:val="both"/>
        <w:rPr>
          <w:color w:val="000000" w:themeColor="text1"/>
        </w:rPr>
      </w:pPr>
    </w:p>
    <w:p w:rsidR="006D58E8" w:rsidRPr="00195A11" w:rsidRDefault="006D58E8" w:rsidP="006D58E8">
      <w:pPr>
        <w:autoSpaceDE w:val="0"/>
        <w:autoSpaceDN w:val="0"/>
        <w:adjustRightInd w:val="0"/>
        <w:jc w:val="both"/>
        <w:rPr>
          <w:b/>
          <w:bCs/>
          <w:i/>
          <w:iCs/>
          <w:color w:val="000000" w:themeColor="text1"/>
        </w:rPr>
      </w:pPr>
      <w:r w:rsidRPr="00195A11">
        <w:rPr>
          <w:b/>
          <w:bCs/>
          <w:i/>
          <w:iCs/>
          <w:color w:val="000000" w:themeColor="text1"/>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B69EC" w:rsidRPr="00195A11" w:rsidRDefault="003B69EC" w:rsidP="006D58E8">
      <w:pPr>
        <w:autoSpaceDE w:val="0"/>
        <w:autoSpaceDN w:val="0"/>
        <w:adjustRightInd w:val="0"/>
        <w:jc w:val="both"/>
        <w:rPr>
          <w:b/>
          <w:bCs/>
          <w:i/>
          <w:iCs/>
          <w:color w:val="000000" w:themeColor="text1"/>
        </w:rPr>
      </w:pPr>
    </w:p>
    <w:p w:rsidR="006D58E8" w:rsidRPr="00195A11" w:rsidRDefault="006D58E8" w:rsidP="006D58E8">
      <w:pPr>
        <w:autoSpaceDE w:val="0"/>
        <w:autoSpaceDN w:val="0"/>
        <w:adjustRightInd w:val="0"/>
        <w:jc w:val="both"/>
        <w:rPr>
          <w:color w:val="000000" w:themeColor="text1"/>
        </w:rPr>
      </w:pPr>
      <w:r w:rsidRPr="00195A11">
        <w:rPr>
          <w:color w:val="000000" w:themeColor="text1"/>
        </w:rPr>
        <w:t>(3) износ таксе из члана 156. ЗЈН чија се уплата врши;</w:t>
      </w:r>
    </w:p>
    <w:p w:rsidR="006D58E8" w:rsidRPr="00195A11" w:rsidRDefault="006D58E8" w:rsidP="006D58E8">
      <w:pPr>
        <w:autoSpaceDE w:val="0"/>
        <w:autoSpaceDN w:val="0"/>
        <w:adjustRightInd w:val="0"/>
        <w:jc w:val="both"/>
        <w:rPr>
          <w:color w:val="000000" w:themeColor="text1"/>
        </w:rPr>
      </w:pPr>
      <w:r w:rsidRPr="00195A11">
        <w:rPr>
          <w:color w:val="000000" w:themeColor="text1"/>
        </w:rPr>
        <w:t>(4) број рачуна: 840-30678845-06;</w:t>
      </w:r>
    </w:p>
    <w:p w:rsidR="006D58E8" w:rsidRPr="00195A11" w:rsidRDefault="006D58E8" w:rsidP="006D58E8">
      <w:pPr>
        <w:autoSpaceDE w:val="0"/>
        <w:autoSpaceDN w:val="0"/>
        <w:adjustRightInd w:val="0"/>
        <w:jc w:val="both"/>
        <w:rPr>
          <w:color w:val="000000" w:themeColor="text1"/>
        </w:rPr>
      </w:pPr>
      <w:r w:rsidRPr="00195A11">
        <w:rPr>
          <w:color w:val="000000" w:themeColor="text1"/>
        </w:rPr>
        <w:t>(5) шифру плаћања: 153 или 253;</w:t>
      </w:r>
    </w:p>
    <w:p w:rsidR="006D58E8" w:rsidRPr="00195A11" w:rsidRDefault="006D58E8" w:rsidP="006D58E8">
      <w:pPr>
        <w:autoSpaceDE w:val="0"/>
        <w:autoSpaceDN w:val="0"/>
        <w:adjustRightInd w:val="0"/>
        <w:jc w:val="both"/>
        <w:rPr>
          <w:color w:val="000000" w:themeColor="text1"/>
        </w:rPr>
      </w:pPr>
      <w:r w:rsidRPr="00195A11">
        <w:rPr>
          <w:color w:val="000000" w:themeColor="text1"/>
        </w:rPr>
        <w:t>(6) позив на број: подаци о броју или ознаци јавне набавке поводом које 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(7) сврха: ЗЗП; назив наручиоца; број или ознака јавне набавке поводом које 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(8) корисник: буџет Републике Србије;</w:t>
      </w:r>
    </w:p>
    <w:p w:rsidR="006D58E8" w:rsidRPr="00195A11" w:rsidRDefault="006D58E8" w:rsidP="006D58E8">
      <w:pPr>
        <w:autoSpaceDE w:val="0"/>
        <w:autoSpaceDN w:val="0"/>
        <w:adjustRightInd w:val="0"/>
        <w:jc w:val="both"/>
        <w:rPr>
          <w:color w:val="000000" w:themeColor="text1"/>
        </w:rPr>
      </w:pPr>
      <w:r w:rsidRPr="00195A11">
        <w:rPr>
          <w:color w:val="000000" w:themeColor="text1"/>
        </w:rPr>
        <w:t>(9) назив уплатиоца, односно назив подносиоца захтева за заштиту права за</w:t>
      </w:r>
    </w:p>
    <w:p w:rsidR="006D58E8" w:rsidRPr="00195A11" w:rsidRDefault="006D58E8" w:rsidP="006D58E8">
      <w:pPr>
        <w:autoSpaceDE w:val="0"/>
        <w:autoSpaceDN w:val="0"/>
        <w:adjustRightInd w:val="0"/>
        <w:jc w:val="both"/>
        <w:rPr>
          <w:color w:val="000000" w:themeColor="text1"/>
        </w:rPr>
      </w:pPr>
      <w:r w:rsidRPr="00195A11">
        <w:rPr>
          <w:color w:val="000000" w:themeColor="text1"/>
        </w:rPr>
        <w:t>којег је извршена уплата таксе;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(10) потпис овлашћеног лица банке.</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2. Налог за уплату</w:t>
      </w:r>
      <w:r w:rsidRPr="00195A11">
        <w:rPr>
          <w:color w:val="000000" w:themeColor="text1"/>
        </w:rPr>
        <w:t xml:space="preserve">, </w:t>
      </w:r>
      <w:r w:rsidRPr="00195A11">
        <w:rPr>
          <w:b/>
          <w:bCs/>
          <w:color w:val="000000" w:themeColor="text1"/>
        </w:rPr>
        <w:t xml:space="preserve">први примерак, </w:t>
      </w:r>
      <w:r w:rsidRPr="00195A11">
        <w:rPr>
          <w:color w:val="000000" w:themeColor="text1"/>
        </w:rPr>
        <w:t>оверен потписом овлашћеног лица и печатом банке или поште</w:t>
      </w:r>
      <w:r w:rsidRPr="00195A11">
        <w:rPr>
          <w:b/>
          <w:bCs/>
          <w:color w:val="000000" w:themeColor="text1"/>
        </w:rPr>
        <w:t xml:space="preserve">, </w:t>
      </w:r>
      <w:r w:rsidRPr="00195A11">
        <w:rPr>
          <w:color w:val="000000" w:themeColor="text1"/>
        </w:rPr>
        <w:t>који садржи и све друге елементе из потврде о извршеној уплати таксе наведене под тачком 1.</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3. Потврда издата од стране Републике Србије, Министарства финансија, Управе за трезор, </w:t>
      </w:r>
      <w:r w:rsidRPr="00195A11">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195A11">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НАПОМЕНА: </w:t>
      </w:r>
      <w:r w:rsidRPr="00195A11">
        <w:rPr>
          <w:color w:val="000000" w:themeColor="text1"/>
        </w:rPr>
        <w:t xml:space="preserve">Посебно је значајно да се у пољу </w:t>
      </w:r>
      <w:r w:rsidRPr="00195A11">
        <w:rPr>
          <w:i/>
          <w:iCs/>
          <w:color w:val="000000" w:themeColor="text1"/>
        </w:rPr>
        <w:t xml:space="preserve">„сврха уплате“ </w:t>
      </w:r>
      <w:r w:rsidRPr="00195A11">
        <w:rPr>
          <w:color w:val="000000" w:themeColor="text1"/>
        </w:rPr>
        <w:t xml:space="preserve">подаци упишу </w:t>
      </w:r>
      <w:r w:rsidRPr="00195A11">
        <w:rPr>
          <w:b/>
          <w:bCs/>
          <w:color w:val="000000" w:themeColor="text1"/>
        </w:rPr>
        <w:t xml:space="preserve">оним редоследом како је то приказано </w:t>
      </w:r>
      <w:r w:rsidRPr="00195A11">
        <w:rPr>
          <w:color w:val="000000" w:themeColor="text1"/>
        </w:rPr>
        <w:t xml:space="preserve">у горе наведеним примерима. У пољу </w:t>
      </w:r>
      <w:r w:rsidRPr="00195A11">
        <w:rPr>
          <w:i/>
          <w:iCs/>
          <w:color w:val="000000" w:themeColor="text1"/>
        </w:rPr>
        <w:t xml:space="preserve">„позив на број“ </w:t>
      </w:r>
      <w:r w:rsidRPr="00195A11">
        <w:rPr>
          <w:color w:val="000000" w:themeColor="text1"/>
        </w:rPr>
        <w:lastRenderedPageBreak/>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8E8" w:rsidRPr="00195A11" w:rsidRDefault="006D58E8" w:rsidP="006D58E8">
      <w:pPr>
        <w:jc w:val="both"/>
        <w:rPr>
          <w:color w:val="000000" w:themeColor="text1"/>
        </w:rPr>
      </w:pPr>
      <w:r w:rsidRPr="00195A11">
        <w:rPr>
          <w:rFonts w:eastAsia="TimesNewRomanPSMT"/>
          <w:color w:val="000000" w:themeColor="text1"/>
        </w:rPr>
        <w:t>Поступак заштите права понуђача регулисан је одредбама чл. 138. - 167. Закона.</w:t>
      </w:r>
    </w:p>
    <w:p w:rsidR="006D58E8" w:rsidRDefault="006D58E8" w:rsidP="006D58E8">
      <w:pPr>
        <w:jc w:val="both"/>
        <w:rPr>
          <w:b/>
          <w:bCs/>
          <w:color w:val="000000" w:themeColor="text1"/>
        </w:rPr>
      </w:pPr>
    </w:p>
    <w:p w:rsidR="006D58E8" w:rsidRPr="00195A11" w:rsidRDefault="006D58E8" w:rsidP="006D58E8">
      <w:pPr>
        <w:jc w:val="both"/>
        <w:rPr>
          <w:b/>
          <w:color w:val="000000" w:themeColor="text1"/>
          <w:lang w:val="sr-Cyrl-CS"/>
        </w:rPr>
      </w:pPr>
      <w:r w:rsidRPr="00195A11">
        <w:rPr>
          <w:b/>
          <w:color w:val="000000" w:themeColor="text1"/>
        </w:rPr>
        <w:t>20. РОК У КОЈЕМ ЋЕ УГОВОР БИТИ ЗАКЉУЧЕН</w:t>
      </w:r>
    </w:p>
    <w:p w:rsidR="006D58E8" w:rsidRPr="00195A11" w:rsidRDefault="006D58E8" w:rsidP="006D58E8">
      <w:pPr>
        <w:pStyle w:val="normal0"/>
        <w:jc w:val="both"/>
        <w:rPr>
          <w:rFonts w:ascii="Times New Roman" w:hAnsi="Times New Roman" w:cs="Times New Roman"/>
          <w:color w:val="000000" w:themeColor="text1"/>
          <w:sz w:val="24"/>
          <w:szCs w:val="24"/>
        </w:rPr>
      </w:pPr>
      <w:r w:rsidRPr="00195A11">
        <w:rPr>
          <w:rFonts w:ascii="Times New Roman" w:hAnsi="Times New Roman" w:cs="Times New Roman"/>
          <w:color w:val="000000" w:themeColor="text1"/>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D58E8" w:rsidRPr="00195A11" w:rsidRDefault="006D58E8" w:rsidP="006D58E8">
      <w:pPr>
        <w:jc w:val="right"/>
        <w:rPr>
          <w:b/>
          <w:bCs/>
          <w:color w:val="000000" w:themeColor="text1"/>
        </w:rPr>
      </w:pPr>
      <w:r w:rsidRPr="00195A11">
        <w:rPr>
          <w:b/>
          <w:bCs/>
          <w:color w:val="000000" w:themeColor="text1"/>
        </w:rPr>
        <w:t>КОМИСИЈА ЗА ЈАВНУ НАБАВКУ</w:t>
      </w:r>
    </w:p>
    <w:p w:rsidR="006D58E8" w:rsidRPr="00195A11" w:rsidRDefault="006D58E8" w:rsidP="006D58E8">
      <w:pPr>
        <w:jc w:val="right"/>
        <w:rPr>
          <w:b/>
          <w:bCs/>
          <w:color w:val="000000" w:themeColor="text1"/>
        </w:rPr>
      </w:pPr>
      <w:r w:rsidRPr="00195A11">
        <w:rPr>
          <w:b/>
          <w:bCs/>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3B69EC" w:rsidRDefault="00071FEE" w:rsidP="00071FEE">
      <w:pPr>
        <w:jc w:val="center"/>
        <w:rPr>
          <w:b/>
          <w:bCs/>
          <w:i/>
          <w:color w:val="000000" w:themeColor="text1"/>
        </w:rPr>
      </w:pPr>
      <w:r>
        <w:rPr>
          <w:b/>
          <w:bCs/>
          <w:i/>
          <w:color w:val="000000" w:themeColor="text1"/>
        </w:rPr>
        <w:t xml:space="preserve">                                                                                                      _</w:t>
      </w:r>
      <w:r w:rsidR="003B69EC">
        <w:rPr>
          <w:b/>
          <w:bCs/>
          <w:i/>
          <w:color w:val="000000" w:themeColor="text1"/>
        </w:rPr>
        <w:t>_______________________________</w:t>
      </w:r>
      <w:r w:rsidR="006D58E8" w:rsidRPr="00195A11">
        <w:rPr>
          <w:b/>
          <w:bCs/>
          <w:i/>
          <w:color w:val="000000" w:themeColor="text1"/>
          <w:lang w:val="sr-Cyrl-CS"/>
        </w:rPr>
        <w:t xml:space="preserve">                                                                                                  </w:t>
      </w: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7829EB" w:rsidRDefault="007829EB"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B12F26" w:rsidRDefault="00B12F26" w:rsidP="006D58E8">
      <w:pPr>
        <w:jc w:val="center"/>
        <w:rPr>
          <w:b/>
          <w:bCs/>
          <w:i/>
          <w:iCs/>
          <w:color w:val="000000" w:themeColor="text1"/>
        </w:rPr>
      </w:pPr>
    </w:p>
    <w:p w:rsidR="00B12F26" w:rsidRDefault="00B12F26" w:rsidP="006D58E8">
      <w:pPr>
        <w:jc w:val="center"/>
        <w:rPr>
          <w:b/>
          <w:bCs/>
          <w:i/>
          <w:iCs/>
          <w:color w:val="000000" w:themeColor="text1"/>
        </w:rPr>
      </w:pPr>
    </w:p>
    <w:p w:rsidR="00B12F26" w:rsidRDefault="00B12F26" w:rsidP="006D58E8">
      <w:pPr>
        <w:jc w:val="center"/>
        <w:rPr>
          <w:b/>
          <w:bCs/>
          <w:i/>
          <w:iCs/>
          <w:color w:val="000000" w:themeColor="text1"/>
        </w:rPr>
      </w:pPr>
    </w:p>
    <w:p w:rsidR="00B12F26" w:rsidRDefault="00B12F26" w:rsidP="006D58E8">
      <w:pPr>
        <w:jc w:val="center"/>
        <w:rPr>
          <w:b/>
          <w:bCs/>
          <w:i/>
          <w:iCs/>
          <w:color w:val="000000" w:themeColor="text1"/>
          <w:lang/>
        </w:rPr>
      </w:pPr>
    </w:p>
    <w:p w:rsidR="00387193" w:rsidRDefault="00387193" w:rsidP="006D58E8">
      <w:pPr>
        <w:jc w:val="center"/>
        <w:rPr>
          <w:b/>
          <w:bCs/>
          <w:i/>
          <w:iCs/>
          <w:color w:val="000000" w:themeColor="text1"/>
          <w:lang/>
        </w:rPr>
      </w:pPr>
    </w:p>
    <w:p w:rsidR="00387193" w:rsidRDefault="00387193" w:rsidP="006D58E8">
      <w:pPr>
        <w:jc w:val="center"/>
        <w:rPr>
          <w:b/>
          <w:bCs/>
          <w:i/>
          <w:iCs/>
          <w:color w:val="000000" w:themeColor="text1"/>
          <w:lang/>
        </w:rPr>
      </w:pPr>
    </w:p>
    <w:p w:rsidR="00387193" w:rsidRDefault="00387193" w:rsidP="006D58E8">
      <w:pPr>
        <w:jc w:val="center"/>
        <w:rPr>
          <w:b/>
          <w:bCs/>
          <w:i/>
          <w:iCs/>
          <w:color w:val="000000" w:themeColor="text1"/>
          <w:lang/>
        </w:rPr>
      </w:pPr>
    </w:p>
    <w:p w:rsidR="00387193" w:rsidRDefault="00387193" w:rsidP="006D58E8">
      <w:pPr>
        <w:jc w:val="center"/>
        <w:rPr>
          <w:b/>
          <w:bCs/>
          <w:i/>
          <w:iCs/>
          <w:color w:val="000000" w:themeColor="text1"/>
          <w:lang/>
        </w:rPr>
      </w:pPr>
    </w:p>
    <w:p w:rsidR="00387193" w:rsidRDefault="00387193" w:rsidP="006D58E8">
      <w:pPr>
        <w:jc w:val="center"/>
        <w:rPr>
          <w:b/>
          <w:bCs/>
          <w:i/>
          <w:iCs/>
          <w:color w:val="000000" w:themeColor="text1"/>
          <w:lang/>
        </w:rPr>
      </w:pPr>
    </w:p>
    <w:p w:rsidR="00387193" w:rsidRDefault="00387193" w:rsidP="006D58E8">
      <w:pPr>
        <w:jc w:val="center"/>
        <w:rPr>
          <w:b/>
          <w:bCs/>
          <w:i/>
          <w:iCs/>
          <w:color w:val="000000" w:themeColor="text1"/>
          <w:lang/>
        </w:rPr>
      </w:pPr>
    </w:p>
    <w:p w:rsidR="00387193" w:rsidRDefault="00387193" w:rsidP="006D58E8">
      <w:pPr>
        <w:jc w:val="center"/>
        <w:rPr>
          <w:b/>
          <w:bCs/>
          <w:i/>
          <w:iCs/>
          <w:color w:val="000000" w:themeColor="text1"/>
          <w:lang/>
        </w:rPr>
      </w:pPr>
    </w:p>
    <w:p w:rsidR="00387193" w:rsidRDefault="00387193" w:rsidP="006D58E8">
      <w:pPr>
        <w:jc w:val="center"/>
        <w:rPr>
          <w:b/>
          <w:bCs/>
          <w:i/>
          <w:iCs/>
          <w:color w:val="000000" w:themeColor="text1"/>
          <w:lang/>
        </w:rPr>
      </w:pPr>
    </w:p>
    <w:p w:rsidR="00387193" w:rsidRPr="00387193" w:rsidRDefault="00387193" w:rsidP="006D58E8">
      <w:pPr>
        <w:jc w:val="center"/>
        <w:rPr>
          <w:b/>
          <w:bCs/>
          <w:i/>
          <w:iCs/>
          <w:color w:val="000000" w:themeColor="text1"/>
          <w:lang/>
        </w:rPr>
      </w:pPr>
    </w:p>
    <w:p w:rsidR="00B12F26" w:rsidRDefault="00B12F26" w:rsidP="006D58E8">
      <w:pPr>
        <w:jc w:val="center"/>
        <w:rPr>
          <w:b/>
          <w:bCs/>
          <w:i/>
          <w:iCs/>
          <w:color w:val="000000" w:themeColor="text1"/>
        </w:rPr>
      </w:pPr>
    </w:p>
    <w:p w:rsidR="00B12F26" w:rsidRDefault="00B12F26" w:rsidP="006D58E8">
      <w:pPr>
        <w:jc w:val="center"/>
        <w:rPr>
          <w:b/>
          <w:bCs/>
          <w:i/>
          <w:iCs/>
          <w:color w:val="000000" w:themeColor="text1"/>
        </w:rPr>
      </w:pPr>
    </w:p>
    <w:p w:rsidR="009E22CF" w:rsidRDefault="009E22CF" w:rsidP="006D58E8">
      <w:pPr>
        <w:jc w:val="center"/>
        <w:rPr>
          <w:b/>
          <w:bCs/>
          <w:i/>
          <w:iCs/>
          <w:color w:val="000000" w:themeColor="text1"/>
        </w:rPr>
      </w:pPr>
    </w:p>
    <w:p w:rsidR="009E22CF" w:rsidRDefault="009E22CF"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V</w:t>
      </w:r>
      <w:r w:rsidRPr="00195A11">
        <w:rPr>
          <w:b/>
          <w:bCs/>
          <w:i/>
          <w:iCs/>
          <w:color w:val="000000" w:themeColor="text1"/>
          <w:lang w:val="sr-Latn-CS"/>
        </w:rPr>
        <w:t>I</w:t>
      </w:r>
      <w:r w:rsidRPr="00195A11">
        <w:rPr>
          <w:b/>
          <w:bCs/>
          <w:i/>
          <w:iCs/>
          <w:color w:val="000000" w:themeColor="text1"/>
        </w:rPr>
        <w:t>I  ОБРАЗАЦ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u w:val="single"/>
        </w:rPr>
      </w:pPr>
    </w:p>
    <w:p w:rsidR="006D58E8" w:rsidRPr="00195A11" w:rsidRDefault="00630762" w:rsidP="006D58E8">
      <w:pPr>
        <w:jc w:val="both"/>
        <w:rPr>
          <w:i/>
          <w:iCs/>
          <w:color w:val="000000" w:themeColor="text1"/>
        </w:rPr>
      </w:pPr>
      <w:r w:rsidRPr="001A411C">
        <w:rPr>
          <w:iCs/>
          <w:color w:val="000000"/>
        </w:rPr>
        <w:t xml:space="preserve">Понуда бр ________________ од __________________ за јавну набавку </w:t>
      </w:r>
      <w:r w:rsidRPr="001A411C">
        <w:rPr>
          <w:rFonts w:eastAsia="TimesNewRomanPS-BoldMT"/>
          <w:bCs/>
          <w:color w:val="000000"/>
          <w:lang w:val="sr-Cyrl-CS"/>
        </w:rPr>
        <w:t>у преговарачком поступку без објављивања позива за подношење понуда</w:t>
      </w:r>
      <w:r w:rsidRPr="001A411C">
        <w:rPr>
          <w:iCs/>
          <w:color w:val="000000"/>
          <w:lang w:val="sr-Cyrl-CS"/>
        </w:rPr>
        <w:t xml:space="preserve"> </w:t>
      </w:r>
      <w:r w:rsidRPr="001A411C">
        <w:rPr>
          <w:i/>
          <w:iCs/>
          <w:color w:val="000000"/>
        </w:rPr>
        <w:t xml:space="preserve">– </w:t>
      </w:r>
      <w:r w:rsidRPr="001A411C">
        <w:rPr>
          <w:iCs/>
          <w:color w:val="000000"/>
          <w:lang w:val="sr-Cyrl-CS"/>
        </w:rPr>
        <w:t xml:space="preserve">потрошни </w:t>
      </w:r>
      <w:r w:rsidR="006D58E8" w:rsidRPr="00195A11">
        <w:rPr>
          <w:iCs/>
          <w:color w:val="000000" w:themeColor="text1"/>
          <w:lang w:val="sr-Cyrl-CS"/>
        </w:rPr>
        <w:t>стоматолошки материјал</w:t>
      </w:r>
      <w:r w:rsidR="006D58E8" w:rsidRPr="00195A11">
        <w:rPr>
          <w:b/>
          <w:bCs/>
          <w:iCs/>
          <w:color w:val="000000" w:themeColor="text1"/>
        </w:rPr>
        <w:t xml:space="preserve">, </w:t>
      </w:r>
      <w:r w:rsidR="006D58E8" w:rsidRPr="00195A11">
        <w:rPr>
          <w:iCs/>
          <w:color w:val="000000" w:themeColor="text1"/>
        </w:rPr>
        <w:t>ЈН број</w:t>
      </w:r>
      <w:r w:rsidR="006D58E8" w:rsidRPr="00195A11">
        <w:rPr>
          <w:iCs/>
          <w:color w:val="000000" w:themeColor="text1"/>
          <w:lang w:val="sr-Cyrl-CS"/>
        </w:rPr>
        <w:t xml:space="preserve"> </w:t>
      </w:r>
      <w:r w:rsidR="009D5776">
        <w:rPr>
          <w:iCs/>
          <w:color w:val="000000" w:themeColor="text1"/>
          <w:lang w:val="sr-Cyrl-CS"/>
        </w:rPr>
        <w:t>1</w:t>
      </w:r>
      <w:r w:rsidR="00D62E3A">
        <w:rPr>
          <w:rFonts w:eastAsia="TimesNewRomanPS-BoldMT"/>
          <w:bCs/>
          <w:color w:val="000000" w:themeColor="text1"/>
          <w:lang w:val="sr-Cyrl-CS"/>
        </w:rPr>
        <w:t>/2020</w:t>
      </w:r>
      <w:r w:rsidR="00B12F26">
        <w:rPr>
          <w:rFonts w:eastAsia="TimesNewRomanPS-BoldMT"/>
          <w:bCs/>
          <w:color w:val="000000" w:themeColor="text1"/>
          <w:lang w:val="sr-Cyrl-CS"/>
        </w:rPr>
        <w:t>П</w:t>
      </w:r>
      <w:r w:rsidR="006D58E8" w:rsidRPr="00195A11">
        <w:rPr>
          <w:rFonts w:eastAsia="TimesNewRomanPS-BoldMT"/>
          <w:bCs/>
          <w:color w:val="000000" w:themeColor="text1"/>
          <w:lang w:val="sr-Cyrl-CS"/>
        </w:rPr>
        <w:t>П</w:t>
      </w:r>
      <w:r w:rsidR="006D58E8" w:rsidRPr="00195A11">
        <w:rPr>
          <w:iCs/>
          <w:color w:val="000000" w:themeColor="text1"/>
        </w:rPr>
        <w:t xml:space="preserve">. </w:t>
      </w:r>
    </w:p>
    <w:p w:rsidR="006D58E8" w:rsidRPr="00195A11" w:rsidRDefault="006D58E8" w:rsidP="006D58E8">
      <w:pPr>
        <w:jc w:val="both"/>
        <w:rPr>
          <w:i/>
          <w:iCs/>
          <w:color w:val="000000" w:themeColor="text1"/>
        </w:rPr>
      </w:pPr>
    </w:p>
    <w:p w:rsidR="006D58E8" w:rsidRPr="00195A11" w:rsidRDefault="006D58E8" w:rsidP="006D58E8">
      <w:pPr>
        <w:rPr>
          <w:b/>
          <w:bCs/>
          <w:i/>
          <w:iCs/>
          <w:color w:val="000000" w:themeColor="text1"/>
          <w:lang w:val="sr-Cyrl-CS"/>
        </w:rPr>
      </w:pPr>
      <w:r w:rsidRPr="00195A11">
        <w:rPr>
          <w:b/>
          <w:bCs/>
          <w:i/>
          <w:iCs/>
          <w:color w:val="000000" w:themeColor="text1"/>
        </w:rPr>
        <w:t>1)ОПШТИ ПОДАЦИ О ПОНУЂАЧУ</w:t>
      </w:r>
    </w:p>
    <w:p w:rsidR="006D58E8" w:rsidRPr="00195A11" w:rsidRDefault="006D58E8" w:rsidP="006D58E8">
      <w:pPr>
        <w:rPr>
          <w:i/>
          <w:iCs/>
          <w:color w:val="000000" w:themeColor="text1"/>
          <w:lang w:val="sr-Cyrl-CS"/>
        </w:rPr>
      </w:pPr>
    </w:p>
    <w:tbl>
      <w:tblPr>
        <w:tblW w:w="0" w:type="auto"/>
        <w:tblLayout w:type="fixed"/>
        <w:tblLook w:val="0000"/>
      </w:tblPr>
      <w:tblGrid>
        <w:gridCol w:w="4621"/>
        <w:gridCol w:w="4660"/>
      </w:tblGrid>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Назив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Адреса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sr-Cyrl-CS"/>
              </w:rPr>
            </w:pPr>
            <w:r w:rsidRPr="00195A11">
              <w:rPr>
                <w:i/>
                <w:iCs/>
                <w:color w:val="000000" w:themeColor="text1"/>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rPr>
                <w:b/>
                <w:bCs/>
                <w:i/>
                <w:iCs/>
                <w:color w:val="000000" w:themeColor="text1"/>
                <w:lang w:val="sr-Cyrl-CS"/>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i/>
                <w:iCs/>
                <w:color w:val="000000" w:themeColor="text1"/>
                <w:lang w:val="sr-Cyrl-CS"/>
              </w:rPr>
            </w:pPr>
            <w:r w:rsidRPr="00195A11">
              <w:rPr>
                <w:i/>
                <w:iCs/>
                <w:color w:val="000000" w:themeColor="text1"/>
                <w:lang w:val="sr-Cyrl-C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ru-RU"/>
              </w:rPr>
            </w:pPr>
            <w:r w:rsidRPr="00195A11">
              <w:rPr>
                <w:i/>
                <w:iCs/>
                <w:color w:val="000000" w:themeColor="text1"/>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Default="002B2481" w:rsidP="002B2481">
            <w:pPr>
              <w:jc w:val="both"/>
              <w:rPr>
                <w:i/>
                <w:iCs/>
                <w:color w:val="000000"/>
                <w:lang w:val="ru-RU"/>
              </w:rPr>
            </w:pPr>
            <w:r>
              <w:rPr>
                <w:i/>
                <w:iCs/>
                <w:color w:val="000000"/>
                <w:lang w:val="ru-RU"/>
              </w:rPr>
              <w:t>Врста правног лица</w:t>
            </w:r>
          </w:p>
          <w:p w:rsidR="002B2481" w:rsidRPr="000D6250" w:rsidRDefault="002B2481" w:rsidP="002B2481">
            <w:pPr>
              <w:jc w:val="both"/>
              <w:rPr>
                <w:i/>
                <w:iCs/>
                <w:color w:val="000000"/>
                <w:lang w:val="ru-RU"/>
              </w:rPr>
            </w:pPr>
            <w:r>
              <w:rPr>
                <w:i/>
                <w:iCs/>
                <w:color w:val="000000"/>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FE56AC" w:rsidRDefault="002B2481" w:rsidP="002B2481">
            <w:pPr>
              <w:snapToGrid w:val="0"/>
              <w:rPr>
                <w:bCs/>
                <w:iCs/>
                <w:color w:val="000000"/>
                <w:lang w:val="ru-RU"/>
              </w:rPr>
            </w:pPr>
            <w:r w:rsidRPr="00FE56AC">
              <w:rPr>
                <w:bCs/>
                <w:iCs/>
                <w:color w:val="000000"/>
                <w:lang w:val="ru-RU"/>
              </w:rPr>
              <w:t>- микро</w:t>
            </w:r>
          </w:p>
          <w:p w:rsidR="002B2481" w:rsidRPr="00FE56AC" w:rsidRDefault="002B2481" w:rsidP="002B2481">
            <w:pPr>
              <w:snapToGrid w:val="0"/>
              <w:rPr>
                <w:bCs/>
                <w:iCs/>
                <w:color w:val="000000"/>
                <w:lang w:val="ru-RU"/>
              </w:rPr>
            </w:pPr>
            <w:r w:rsidRPr="00FE56AC">
              <w:rPr>
                <w:bCs/>
                <w:iCs/>
                <w:color w:val="000000"/>
                <w:lang w:val="ru-RU"/>
              </w:rPr>
              <w:t>- мало</w:t>
            </w:r>
          </w:p>
          <w:p w:rsidR="002B2481" w:rsidRPr="00FE56AC" w:rsidRDefault="002B2481" w:rsidP="002B2481">
            <w:pPr>
              <w:snapToGrid w:val="0"/>
              <w:rPr>
                <w:bCs/>
                <w:iCs/>
                <w:color w:val="000000"/>
                <w:lang w:val="ru-RU"/>
              </w:rPr>
            </w:pPr>
            <w:r w:rsidRPr="00FE56AC">
              <w:rPr>
                <w:bCs/>
                <w:iCs/>
                <w:color w:val="000000"/>
                <w:lang w:val="ru-RU"/>
              </w:rPr>
              <w:t>- средње</w:t>
            </w:r>
          </w:p>
          <w:p w:rsidR="002B2481" w:rsidRPr="00FE56AC" w:rsidRDefault="002B2481" w:rsidP="002B2481">
            <w:pPr>
              <w:snapToGrid w:val="0"/>
              <w:rPr>
                <w:bCs/>
                <w:iCs/>
                <w:color w:val="000000"/>
                <w:lang w:val="ru-RU"/>
              </w:rPr>
            </w:pPr>
            <w:r w:rsidRPr="00FE56AC">
              <w:rPr>
                <w:bCs/>
                <w:iCs/>
                <w:color w:val="000000"/>
                <w:lang w:val="ru-RU"/>
              </w:rPr>
              <w:t>- велико</w:t>
            </w:r>
          </w:p>
          <w:p w:rsidR="002B2481" w:rsidRPr="00195A11" w:rsidRDefault="002B2481" w:rsidP="002B2481">
            <w:pPr>
              <w:snapToGrid w:val="0"/>
              <w:rPr>
                <w:b/>
                <w:bCs/>
                <w:i/>
                <w:iCs/>
                <w:color w:val="000000" w:themeColor="text1"/>
                <w:lang w:val="ru-RU"/>
              </w:rPr>
            </w:pPr>
            <w:r w:rsidRPr="00FE56AC">
              <w:rPr>
                <w:bCs/>
                <w:iCs/>
                <w:color w:val="000000"/>
                <w:lang w:val="ru-RU"/>
              </w:rPr>
              <w:t>- физичко лице</w:t>
            </w:r>
          </w:p>
        </w:tc>
      </w:tr>
      <w:tr w:rsidR="002B2481" w:rsidRPr="00195A11" w:rsidTr="00236F1D">
        <w:trPr>
          <w:trHeight w:val="242"/>
        </w:trPr>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rPr>
            </w:pPr>
          </w:p>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Електронска адреса понуђача (</w:t>
            </w:r>
            <w:r w:rsidRPr="00195A11">
              <w:rPr>
                <w:i/>
                <w:iCs/>
                <w:color w:val="000000" w:themeColor="text1"/>
              </w:rPr>
              <w:t>e</w:t>
            </w:r>
            <w:r w:rsidRPr="00195A11">
              <w:rPr>
                <w:i/>
                <w:iCs/>
                <w:color w:val="000000" w:themeColor="text1"/>
                <w:lang w:val="ru-RU"/>
              </w:rPr>
              <w:t>-</w:t>
            </w:r>
            <w:r w:rsidRPr="00195A11">
              <w:rPr>
                <w:i/>
                <w:iCs/>
                <w:color w:val="000000" w:themeColor="text1"/>
              </w:rPr>
              <w:t>mail</w:t>
            </w:r>
            <w:r w:rsidRPr="00195A11">
              <w:rPr>
                <w:i/>
                <w:iCs/>
                <w:color w:val="000000" w:themeColor="text1"/>
                <w:lang w:val="ru-RU"/>
              </w:rPr>
              <w:t>):</w:t>
            </w:r>
          </w:p>
          <w:p w:rsidR="002B2481" w:rsidRPr="00195A11" w:rsidRDefault="002B2481" w:rsidP="00236F1D">
            <w:pPr>
              <w:jc w:val="both"/>
              <w:rPr>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bl>
    <w:p w:rsidR="006D58E8" w:rsidRPr="00195A11" w:rsidRDefault="006D58E8" w:rsidP="006D58E8">
      <w:pPr>
        <w:rPr>
          <w:color w:val="000000" w:themeColor="text1"/>
        </w:rPr>
      </w:pPr>
    </w:p>
    <w:p w:rsidR="006D58E8" w:rsidRPr="00195A11" w:rsidRDefault="006D58E8" w:rsidP="006D58E8">
      <w:pPr>
        <w:rPr>
          <w:b/>
          <w:bCs/>
          <w:i/>
          <w:iCs/>
          <w:color w:val="000000" w:themeColor="text1"/>
        </w:rPr>
      </w:pPr>
    </w:p>
    <w:p w:rsidR="006D58E8" w:rsidRPr="00195A11" w:rsidRDefault="006D58E8" w:rsidP="006D58E8">
      <w:pPr>
        <w:rPr>
          <w:color w:val="000000" w:themeColor="text1"/>
        </w:rPr>
      </w:pPr>
      <w:r w:rsidRPr="00195A11">
        <w:rPr>
          <w:rFonts w:eastAsia="TimesNewRomanPSMT"/>
          <w:b/>
          <w:bCs/>
          <w:i/>
          <w:iCs/>
          <w:color w:val="000000" w:themeColor="text1"/>
        </w:rPr>
        <w:t xml:space="preserve">2) ПОНУДУ ПОДНОСИ: </w:t>
      </w:r>
    </w:p>
    <w:tbl>
      <w:tblPr>
        <w:tblW w:w="0" w:type="auto"/>
        <w:tblLayout w:type="fixed"/>
        <w:tblLook w:val="0000"/>
      </w:tblPr>
      <w:tblGrid>
        <w:gridCol w:w="9282"/>
      </w:tblGrid>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 xml:space="preserve">А) САМОСТАЛНО </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Б) СА ПОДИЗВОЂАЧЕМ</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b/>
                <w:i/>
                <w:iCs/>
                <w:color w:val="000000" w:themeColor="text1"/>
                <w:lang w:val="ru-RU"/>
              </w:rPr>
            </w:pPr>
            <w:r w:rsidRPr="00195A11">
              <w:rPr>
                <w:rFonts w:eastAsia="TimesNewRomanPSMT"/>
                <w:b/>
                <w:bCs/>
                <w:color w:val="000000" w:themeColor="text1"/>
              </w:rPr>
              <w:t>В) КАО ЗАЈЕДНИЧКУ ПОНУДУ</w:t>
            </w:r>
          </w:p>
        </w:tc>
      </w:tr>
    </w:tbl>
    <w:p w:rsidR="006D58E8" w:rsidRPr="00195A11" w:rsidRDefault="006D58E8" w:rsidP="006D58E8">
      <w:pPr>
        <w:jc w:val="both"/>
        <w:rPr>
          <w:b/>
          <w:i/>
          <w:iCs/>
          <w:color w:val="000000" w:themeColor="text1"/>
          <w:lang w:val="ru-RU"/>
        </w:rPr>
      </w:pPr>
    </w:p>
    <w:p w:rsidR="006D58E8" w:rsidRPr="00195A11" w:rsidRDefault="006D58E8" w:rsidP="006D58E8">
      <w:pPr>
        <w:jc w:val="both"/>
        <w:rPr>
          <w:rFonts w:eastAsia="TimesNewRomanPSMT"/>
          <w:bCs/>
          <w:color w:val="000000" w:themeColor="text1"/>
        </w:rPr>
      </w:pPr>
      <w:r w:rsidRPr="00195A11">
        <w:rPr>
          <w:b/>
          <w:i/>
          <w:iCs/>
          <w:color w:val="000000" w:themeColor="text1"/>
          <w:lang w:val="ru-RU"/>
        </w:rPr>
        <w:t>Напомена:</w:t>
      </w:r>
      <w:r w:rsidRPr="00195A11">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D58E8" w:rsidRPr="00195A11" w:rsidRDefault="006D58E8" w:rsidP="006D58E8">
      <w:pPr>
        <w:jc w:val="both"/>
        <w:rPr>
          <w:rFonts w:eastAsia="TimesNewRomanPSMT"/>
          <w:b/>
          <w:bCs/>
          <w:i/>
          <w:color w:val="000000" w:themeColor="text1"/>
        </w:rPr>
      </w:pPr>
      <w:r w:rsidRPr="00195A11">
        <w:rPr>
          <w:rFonts w:eastAsia="TimesNewRomanPSMT"/>
          <w:b/>
          <w:bCs/>
          <w:i/>
          <w:color w:val="000000" w:themeColor="text1"/>
          <w:lang w:val="sr-Cyrl-CS"/>
        </w:rPr>
        <w:lastRenderedPageBreak/>
        <w:t xml:space="preserve">3) </w:t>
      </w:r>
      <w:r w:rsidRPr="00195A11">
        <w:rPr>
          <w:rFonts w:eastAsia="TimesNewRomanPSMT"/>
          <w:b/>
          <w:bCs/>
          <w:i/>
          <w:color w:val="000000" w:themeColor="text1"/>
        </w:rPr>
        <w:t xml:space="preserve">ПОДАЦИ О ПОДИЗВОЂАЧУ </w:t>
      </w:r>
    </w:p>
    <w:p w:rsidR="006D58E8" w:rsidRPr="00195A11" w:rsidRDefault="006D58E8" w:rsidP="006D58E8">
      <w:pPr>
        <w:jc w:val="both"/>
        <w:rPr>
          <w:color w:val="000000" w:themeColor="text1"/>
        </w:rPr>
      </w:pPr>
      <w:r w:rsidRPr="00195A11">
        <w:rPr>
          <w:rFonts w:eastAsia="TimesNewRomanPSMT"/>
          <w:b/>
          <w:bCs/>
          <w:i/>
          <w:color w:val="000000" w:themeColor="text1"/>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bl>
    <w:p w:rsidR="006D58E8" w:rsidRPr="00195A11" w:rsidRDefault="006D58E8" w:rsidP="006D58E8">
      <w:pPr>
        <w:jc w:val="both"/>
        <w:rPr>
          <w:b/>
          <w:bCs/>
          <w:i/>
          <w:iCs/>
          <w:color w:val="000000" w:themeColor="text1"/>
          <w:u w:val="single"/>
          <w:lang w:val="ru-RU"/>
        </w:rPr>
      </w:pPr>
    </w:p>
    <w:p w:rsidR="006D58E8" w:rsidRPr="00195A11" w:rsidRDefault="006D58E8" w:rsidP="006D58E8">
      <w:pPr>
        <w:jc w:val="both"/>
        <w:rPr>
          <w:i/>
          <w:iCs/>
          <w:color w:val="000000" w:themeColor="text1"/>
          <w:lang w:val="ru-RU"/>
        </w:rPr>
      </w:pPr>
      <w:r w:rsidRPr="00195A11">
        <w:rPr>
          <w:b/>
          <w:bCs/>
          <w:i/>
          <w:iCs/>
          <w:color w:val="000000" w:themeColor="text1"/>
          <w:u w:val="single"/>
          <w:lang w:val="ru-RU"/>
        </w:rPr>
        <w:t>Напомена:</w:t>
      </w:r>
      <w:r w:rsidRPr="00195A11">
        <w:rPr>
          <w:b/>
          <w:bCs/>
          <w:i/>
          <w:iCs/>
          <w:color w:val="000000" w:themeColor="text1"/>
          <w:lang w:val="ru-RU"/>
        </w:rPr>
        <w:t xml:space="preserve"> </w:t>
      </w:r>
    </w:p>
    <w:p w:rsidR="006D58E8" w:rsidRPr="00195A11" w:rsidRDefault="006D58E8" w:rsidP="006D58E8">
      <w:pPr>
        <w:jc w:val="both"/>
        <w:rPr>
          <w:rFonts w:eastAsia="TimesNewRomanPSMT"/>
          <w:b/>
          <w:bCs/>
          <w:color w:val="000000" w:themeColor="text1"/>
          <w:lang w:val="ru-RU"/>
        </w:rPr>
      </w:pPr>
      <w:r w:rsidRPr="00195A11">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i/>
          <w:color w:val="000000" w:themeColor="text1"/>
          <w:lang w:val="ru-RU"/>
        </w:rPr>
      </w:pPr>
      <w:r w:rsidRPr="00195A11">
        <w:rPr>
          <w:rFonts w:eastAsia="TimesNewRomanPSMT"/>
          <w:b/>
          <w:bCs/>
          <w:i/>
          <w:color w:val="000000" w:themeColor="text1"/>
          <w:lang w:val="sr-Cyrl-CS"/>
        </w:rPr>
        <w:lastRenderedPageBreak/>
        <w:t xml:space="preserve">4) </w:t>
      </w:r>
      <w:r w:rsidRPr="00195A11">
        <w:rPr>
          <w:rFonts w:eastAsia="TimesNewRomanPSMT"/>
          <w:b/>
          <w:bCs/>
          <w:i/>
          <w:color w:val="000000" w:themeColor="text1"/>
          <w:lang w:val="ru-RU"/>
        </w:rPr>
        <w:t>ПОДАЦИ О УЧЕСНИКУ  У ЗАЈЕДНИЧКОЈ ПОНУДИ</w:t>
      </w:r>
    </w:p>
    <w:p w:rsidR="006D58E8" w:rsidRPr="00195A11" w:rsidRDefault="006D58E8" w:rsidP="006D58E8">
      <w:pPr>
        <w:jc w:val="both"/>
        <w:rPr>
          <w:color w:val="000000" w:themeColor="text1"/>
        </w:rPr>
      </w:pPr>
      <w:r w:rsidRPr="00195A11">
        <w:rPr>
          <w:rFonts w:eastAsia="TimesNewRomanPSMT"/>
          <w:b/>
          <w:bCs/>
          <w:i/>
          <w:color w:val="000000" w:themeColor="text1"/>
          <w:lang w:val="ru-RU"/>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bl>
    <w:p w:rsidR="006D58E8" w:rsidRPr="00195A11" w:rsidRDefault="006D58E8" w:rsidP="006D58E8">
      <w:pPr>
        <w:jc w:val="both"/>
        <w:rPr>
          <w:b/>
          <w:bCs/>
          <w:i/>
          <w:iCs/>
          <w:color w:val="000000" w:themeColor="text1"/>
          <w:u w:val="single"/>
          <w:lang w:val="sr-Cyrl-CS"/>
        </w:rPr>
      </w:pPr>
    </w:p>
    <w:p w:rsidR="006D58E8" w:rsidRPr="00195A11" w:rsidRDefault="006D58E8" w:rsidP="006D58E8">
      <w:pPr>
        <w:jc w:val="both"/>
        <w:rPr>
          <w:i/>
          <w:iCs/>
          <w:color w:val="000000" w:themeColor="text1"/>
          <w:lang w:val="ru-RU"/>
        </w:rPr>
      </w:pPr>
      <w:r w:rsidRPr="00195A11">
        <w:rPr>
          <w:b/>
          <w:bCs/>
          <w:i/>
          <w:iCs/>
          <w:color w:val="000000" w:themeColor="text1"/>
          <w:u w:val="single"/>
        </w:rPr>
        <w:t>Напомена:</w:t>
      </w:r>
      <w:r w:rsidRPr="00195A11">
        <w:rPr>
          <w:b/>
          <w:bCs/>
          <w:i/>
          <w:iCs/>
          <w:color w:val="000000" w:themeColor="text1"/>
        </w:rPr>
        <w:t xml:space="preserve"> </w:t>
      </w:r>
    </w:p>
    <w:p w:rsidR="006D58E8" w:rsidRPr="00195A11" w:rsidRDefault="006D58E8" w:rsidP="006D58E8">
      <w:pPr>
        <w:jc w:val="both"/>
        <w:rPr>
          <w:b/>
          <w:bCs/>
          <w:i/>
          <w:iCs/>
          <w:color w:val="000000" w:themeColor="text1"/>
        </w:rPr>
      </w:pPr>
      <w:r w:rsidRPr="00195A11">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Default="006D58E8" w:rsidP="006D58E8">
      <w:pPr>
        <w:jc w:val="both"/>
        <w:rPr>
          <w:b/>
          <w:bCs/>
          <w:i/>
          <w:iCs/>
          <w:color w:val="000000" w:themeColor="text1"/>
          <w:lang w:val="sr-Cyrl-CS"/>
        </w:rPr>
      </w:pPr>
    </w:p>
    <w:p w:rsidR="002B2481" w:rsidRDefault="002B2481" w:rsidP="006D58E8">
      <w:pPr>
        <w:jc w:val="both"/>
        <w:rPr>
          <w:b/>
          <w:bCs/>
          <w:i/>
          <w:iCs/>
          <w:color w:val="000000" w:themeColor="text1"/>
          <w:lang w:val="sr-Cyrl-CS"/>
        </w:rPr>
      </w:pPr>
    </w:p>
    <w:p w:rsidR="002B2481" w:rsidRPr="00195A11" w:rsidRDefault="002B2481"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numPr>
          <w:ilvl w:val="0"/>
          <w:numId w:val="27"/>
        </w:numPr>
        <w:jc w:val="both"/>
        <w:rPr>
          <w:rFonts w:eastAsia="TimesNewRomanPSMT"/>
          <w:b/>
          <w:bCs/>
          <w:color w:val="000000" w:themeColor="text1"/>
          <w:lang w:val="sr-Cyrl-CS"/>
        </w:rPr>
      </w:pPr>
      <w:r w:rsidRPr="00195A11">
        <w:rPr>
          <w:rFonts w:eastAsia="TimesNewRomanPSMT"/>
          <w:b/>
          <w:bCs/>
          <w:color w:val="000000" w:themeColor="text1"/>
        </w:rPr>
        <w:lastRenderedPageBreak/>
        <w:t>ОПИС ПРЕДМЕТА НАБАВКЕ</w:t>
      </w:r>
      <w:r w:rsidRPr="00195A11">
        <w:rPr>
          <w:rFonts w:eastAsia="TimesNewRomanPSMT"/>
          <w:b/>
          <w:bCs/>
          <w:color w:val="000000" w:themeColor="text1"/>
          <w:lang w:val="sr-Cyrl-CS"/>
        </w:rPr>
        <w:t xml:space="preserve"> – ПОТРОШНИ СТОМАТОЛОШКИ МАТЕРИЈАЛ</w:t>
      </w:r>
    </w:p>
    <w:p w:rsidR="006D58E8" w:rsidRPr="00195A11" w:rsidRDefault="006D58E8" w:rsidP="006D58E8">
      <w:pPr>
        <w:ind w:left="720"/>
        <w:jc w:val="both"/>
        <w:rPr>
          <w:rFonts w:eastAsia="TimesNewRomanPSMT"/>
          <w:b/>
          <w:bCs/>
          <w:color w:val="000000" w:themeColor="text1"/>
          <w:lang w:val="sr-Cyrl-CS"/>
        </w:rPr>
      </w:pPr>
    </w:p>
    <w:tbl>
      <w:tblPr>
        <w:tblW w:w="10250" w:type="dxa"/>
        <w:jc w:val="center"/>
        <w:tblInd w:w="48" w:type="dxa"/>
        <w:tblLook w:val="0000"/>
      </w:tblPr>
      <w:tblGrid>
        <w:gridCol w:w="6376"/>
        <w:gridCol w:w="1843"/>
        <w:gridCol w:w="2031"/>
      </w:tblGrid>
      <w:tr w:rsidR="006D58E8" w:rsidRPr="00195A11" w:rsidTr="009D5776">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6D58E8" w:rsidRPr="00195A11" w:rsidRDefault="006D58E8" w:rsidP="009D5776">
            <w:pPr>
              <w:snapToGrid w:val="0"/>
              <w:jc w:val="center"/>
              <w:rPr>
                <w:rFonts w:eastAsia="TimesNewRomanPSMT"/>
                <w:b/>
                <w:bCs/>
                <w:color w:val="000000" w:themeColor="text1"/>
                <w:lang w:val="ru-RU"/>
              </w:rPr>
            </w:pPr>
          </w:p>
          <w:p w:rsidR="006D58E8" w:rsidRPr="00195A11" w:rsidRDefault="006D58E8" w:rsidP="009D5776">
            <w:pPr>
              <w:snapToGrid w:val="0"/>
              <w:jc w:val="center"/>
              <w:rPr>
                <w:rFonts w:eastAsia="TimesNewRomanPSMT"/>
                <w:b/>
                <w:bCs/>
                <w:color w:val="000000" w:themeColor="text1"/>
                <w:lang w:val="ru-RU"/>
              </w:rPr>
            </w:pPr>
            <w:r w:rsidRPr="00195A11">
              <w:rPr>
                <w:rFonts w:eastAsia="TimesNewRomanPSMT"/>
                <w:b/>
                <w:bCs/>
                <w:color w:val="000000" w:themeColor="text1"/>
                <w:lang w:val="ru-RU"/>
              </w:rPr>
              <w:t>Понуђена цена</w:t>
            </w:r>
          </w:p>
        </w:tc>
        <w:tc>
          <w:tcPr>
            <w:tcW w:w="1843" w:type="dxa"/>
            <w:tcBorders>
              <w:top w:val="single" w:sz="4" w:space="0" w:color="000000"/>
              <w:left w:val="single" w:sz="4" w:space="0" w:color="000000"/>
              <w:bottom w:val="single" w:sz="4" w:space="0" w:color="auto"/>
              <w:right w:val="single" w:sz="4" w:space="0" w:color="auto"/>
            </w:tcBorders>
            <w:vAlign w:val="center"/>
          </w:tcPr>
          <w:p w:rsidR="006D58E8" w:rsidRPr="00195A11" w:rsidRDefault="006D58E8" w:rsidP="009D5776">
            <w:pPr>
              <w:jc w:val="center"/>
              <w:rPr>
                <w:rFonts w:eastAsia="TimesNewRomanPSMT"/>
                <w:b/>
                <w:bCs/>
                <w:color w:val="000000" w:themeColor="text1"/>
                <w:lang w:val="ru-RU"/>
              </w:rPr>
            </w:pPr>
            <w:r w:rsidRPr="00195A11">
              <w:rPr>
                <w:rFonts w:eastAsia="TimesNewRomanPSMT"/>
                <w:b/>
                <w:bCs/>
                <w:color w:val="000000" w:themeColor="text1"/>
                <w:lang w:val="ru-RU"/>
              </w:rPr>
              <w:t>Укупна цена без ПДВ-а</w:t>
            </w:r>
          </w:p>
        </w:tc>
        <w:tc>
          <w:tcPr>
            <w:tcW w:w="2031" w:type="dxa"/>
            <w:tcBorders>
              <w:top w:val="single" w:sz="4" w:space="0" w:color="auto"/>
              <w:left w:val="single" w:sz="4" w:space="0" w:color="auto"/>
              <w:bottom w:val="single" w:sz="4" w:space="0" w:color="auto"/>
              <w:right w:val="single" w:sz="4" w:space="0" w:color="auto"/>
            </w:tcBorders>
            <w:vAlign w:val="center"/>
          </w:tcPr>
          <w:p w:rsidR="006D58E8" w:rsidRPr="00195A11" w:rsidRDefault="006D58E8" w:rsidP="009D5776">
            <w:pPr>
              <w:jc w:val="center"/>
              <w:rPr>
                <w:rFonts w:eastAsia="TimesNewRomanPSMT"/>
                <w:b/>
                <w:bCs/>
                <w:color w:val="000000" w:themeColor="text1"/>
                <w:lang w:val="ru-RU"/>
              </w:rPr>
            </w:pPr>
            <w:r w:rsidRPr="00195A11">
              <w:rPr>
                <w:rFonts w:eastAsia="TimesNewRomanPSMT"/>
                <w:b/>
                <w:bCs/>
                <w:color w:val="000000" w:themeColor="text1"/>
                <w:lang w:val="ru-RU"/>
              </w:rPr>
              <w:t>Укупна цена са ПДВ-ом</w:t>
            </w: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D62E3A" w:rsidP="003F23DF">
            <w:pPr>
              <w:jc w:val="both"/>
              <w:rPr>
                <w:color w:val="000000"/>
              </w:rPr>
            </w:pPr>
            <w:r>
              <w:rPr>
                <w:color w:val="000000"/>
              </w:rPr>
              <w:t xml:space="preserve">ПАРТИЈА 1 - </w:t>
            </w:r>
            <w:r w:rsidRPr="00D62E3A">
              <w:t>САНИТЕТСКИ МАТЕРИЈАЛ</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D62E3A"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D62E3A" w:rsidRPr="00A32B93" w:rsidRDefault="00D62E3A" w:rsidP="00D62E3A">
            <w:pPr>
              <w:jc w:val="both"/>
              <w:rPr>
                <w:color w:val="000000"/>
              </w:rPr>
            </w:pPr>
            <w:r>
              <w:rPr>
                <w:color w:val="000000"/>
              </w:rPr>
              <w:t>ПАРТИЈА 2 - Р</w:t>
            </w:r>
            <w:r w:rsidRPr="00A32B93">
              <w:rPr>
                <w:color w:val="000000"/>
              </w:rPr>
              <w:t>АСТВОРИ</w:t>
            </w:r>
          </w:p>
        </w:tc>
        <w:tc>
          <w:tcPr>
            <w:tcW w:w="1843" w:type="dxa"/>
            <w:tcBorders>
              <w:top w:val="single" w:sz="4" w:space="0" w:color="auto"/>
              <w:left w:val="single" w:sz="4" w:space="0" w:color="auto"/>
              <w:bottom w:val="single" w:sz="4" w:space="0" w:color="auto"/>
              <w:right w:val="single" w:sz="4" w:space="0" w:color="auto"/>
            </w:tcBorders>
          </w:tcPr>
          <w:p w:rsidR="00D62E3A" w:rsidRPr="00195A11" w:rsidRDefault="00D62E3A"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D62E3A" w:rsidRPr="00195A11" w:rsidRDefault="00D62E3A" w:rsidP="00236F1D">
            <w:pPr>
              <w:snapToGrid w:val="0"/>
              <w:jc w:val="both"/>
              <w:rPr>
                <w:rFonts w:eastAsia="TimesNewRomanPSMT"/>
                <w:bCs/>
                <w:color w:val="000000" w:themeColor="text1"/>
                <w:lang w:val="ru-RU"/>
              </w:rPr>
            </w:pPr>
          </w:p>
        </w:tc>
      </w:tr>
      <w:tr w:rsidR="006D58E8" w:rsidRPr="00195A11" w:rsidTr="007829EB">
        <w:trPr>
          <w:trHeight w:val="330"/>
          <w:jc w:val="center"/>
        </w:trPr>
        <w:tc>
          <w:tcPr>
            <w:tcW w:w="10250" w:type="dxa"/>
            <w:gridSpan w:val="3"/>
            <w:tcBorders>
              <w:top w:val="single" w:sz="4" w:space="0" w:color="000000"/>
              <w:left w:val="single" w:sz="4" w:space="0" w:color="000000"/>
              <w:bottom w:val="single" w:sz="4" w:space="0" w:color="000000"/>
              <w:right w:val="single" w:sz="4" w:space="0" w:color="auto"/>
            </w:tcBorders>
            <w:shd w:val="clear" w:color="auto" w:fill="auto"/>
          </w:tcPr>
          <w:p w:rsidR="006D58E8" w:rsidRPr="00195A11" w:rsidRDefault="006D58E8" w:rsidP="00236F1D">
            <w:pPr>
              <w:jc w:val="both"/>
              <w:rPr>
                <w:iCs/>
                <w:color w:val="000000" w:themeColor="text1"/>
                <w:lang w:val="sr-Cyrl-CS"/>
              </w:rPr>
            </w:pPr>
            <w:r w:rsidRPr="00195A11">
              <w:rPr>
                <w:b/>
                <w:iCs/>
                <w:color w:val="000000" w:themeColor="text1"/>
              </w:rPr>
              <w:t>Рок важења понуде</w:t>
            </w:r>
            <w:r w:rsidRPr="00195A11">
              <w:rPr>
                <w:iCs/>
                <w:color w:val="000000" w:themeColor="text1"/>
              </w:rPr>
              <w:t xml:space="preserve"> не може бити краћи од </w:t>
            </w:r>
            <w:r w:rsidRPr="00195A11">
              <w:rPr>
                <w:iCs/>
                <w:color w:val="000000" w:themeColor="text1"/>
                <w:lang w:val="sr-Cyrl-CS"/>
              </w:rPr>
              <w:t>3</w:t>
            </w:r>
            <w:r w:rsidRPr="00195A11">
              <w:rPr>
                <w:iCs/>
                <w:color w:val="000000" w:themeColor="text1"/>
              </w:rPr>
              <w:t>0 дана од дана отварања понуда.</w:t>
            </w:r>
          </w:p>
        </w:tc>
      </w:tr>
      <w:tr w:rsidR="006D58E8" w:rsidRPr="00195A11" w:rsidTr="007829EB">
        <w:trPr>
          <w:trHeight w:val="272"/>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6D58E8" w:rsidRPr="002B2481" w:rsidRDefault="006D58E8" w:rsidP="009D5776">
            <w:pPr>
              <w:jc w:val="both"/>
              <w:rPr>
                <w:rFonts w:eastAsia="TimesNewRomanPSMT"/>
                <w:b/>
                <w:bCs/>
                <w:color w:val="000000" w:themeColor="text1"/>
                <w:lang w:val="ru-RU"/>
              </w:rPr>
            </w:pPr>
            <w:r w:rsidRPr="00195A11">
              <w:rPr>
                <w:rFonts w:eastAsia="TimesNewRomanPSMT"/>
                <w:b/>
                <w:bCs/>
                <w:color w:val="000000" w:themeColor="text1"/>
                <w:lang w:val="ru-RU"/>
              </w:rPr>
              <w:t>Рок плаћања</w:t>
            </w:r>
            <w:r w:rsidR="002B2481">
              <w:rPr>
                <w:rFonts w:eastAsia="TimesNewRomanPSMT"/>
                <w:b/>
                <w:bCs/>
                <w:color w:val="000000" w:themeColor="text1"/>
                <w:lang w:val="ru-RU"/>
              </w:rPr>
              <w:t xml:space="preserve"> </w:t>
            </w:r>
            <w:r w:rsidRPr="00195A11">
              <w:rPr>
                <w:iCs/>
                <w:color w:val="000000" w:themeColor="text1"/>
              </w:rPr>
              <w:t xml:space="preserve">је </w:t>
            </w:r>
            <w:r w:rsidRPr="00195A11">
              <w:rPr>
                <w:iCs/>
                <w:color w:val="000000" w:themeColor="text1"/>
                <w:lang w:val="sr-Cyrl-CS"/>
              </w:rPr>
              <w:t>9</w:t>
            </w:r>
            <w:r w:rsidRPr="00195A11">
              <w:rPr>
                <w:iCs/>
                <w:color w:val="000000" w:themeColor="text1"/>
              </w:rPr>
              <w:t xml:space="preserve">0 </w:t>
            </w:r>
            <w:r w:rsidRPr="00195A11">
              <w:rPr>
                <w:iCs/>
                <w:color w:val="000000" w:themeColor="text1"/>
                <w:lang w:val="sr-Cyrl-CS"/>
              </w:rPr>
              <w:t xml:space="preserve">дана </w:t>
            </w:r>
            <w:r w:rsidRPr="00195A11">
              <w:rPr>
                <w:iCs/>
                <w:color w:val="000000" w:themeColor="text1"/>
              </w:rPr>
              <w:t xml:space="preserve">у складу са Законом о роковима измирења новчаних обавеза у комерцијалним трансакцијама </w:t>
            </w:r>
            <w:r w:rsidR="007829EB" w:rsidRPr="0099384A">
              <w:rPr>
                <w:rFonts w:eastAsia="TimesNewRomanPSMT"/>
              </w:rPr>
              <w:t>(„Сл. гласник РС” бр. 119/2012, 68/2015 и 113/2017)</w:t>
            </w:r>
            <w:r w:rsidR="007829EB" w:rsidRPr="00CC6D0D">
              <w:rPr>
                <w:rFonts w:eastAsia="TimesNewRomanPSMT"/>
                <w:color w:val="000000"/>
                <w:lang w:val="sr-Latn-CS"/>
              </w:rPr>
              <w:t xml:space="preserve"> </w:t>
            </w:r>
            <w:r w:rsidRPr="00195A11">
              <w:rPr>
                <w:color w:val="000000" w:themeColor="text1"/>
              </w:rPr>
              <w:t>после испоруке добара, а након доставе фактуре</w:t>
            </w:r>
            <w:r w:rsidRPr="00195A11">
              <w:rPr>
                <w:iCs/>
                <w:color w:val="000000" w:themeColor="text1"/>
              </w:rPr>
              <w:t>.</w:t>
            </w:r>
          </w:p>
        </w:tc>
      </w:tr>
      <w:tr w:rsidR="007829EB" w:rsidRPr="00195A11" w:rsidTr="007829EB">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7829EB" w:rsidRPr="00715B57" w:rsidRDefault="007829EB" w:rsidP="002A205A">
            <w:pPr>
              <w:jc w:val="both"/>
              <w:rPr>
                <w:rFonts w:eastAsia="TimesNewRomanPSMT"/>
                <w:b/>
                <w:bCs/>
                <w:color w:val="000000"/>
                <w:lang w:val="ru-RU"/>
              </w:rPr>
            </w:pPr>
            <w:r w:rsidRPr="00715B57">
              <w:rPr>
                <w:rFonts w:eastAsia="TimesNewRomanPSMT"/>
                <w:b/>
                <w:bCs/>
                <w:color w:val="000000"/>
                <w:lang w:val="ru-RU"/>
              </w:rPr>
              <w:t>Рок испоруке</w:t>
            </w:r>
            <w:r w:rsidRPr="00715B57">
              <w:rPr>
                <w:color w:val="000000"/>
              </w:rPr>
              <w:t xml:space="preserve"> добара</w:t>
            </w:r>
            <w:r>
              <w:rPr>
                <w:color w:val="000000"/>
              </w:rPr>
              <w:t xml:space="preserve"> је</w:t>
            </w:r>
            <w:r w:rsidRPr="00715B57">
              <w:rPr>
                <w:color w:val="000000"/>
              </w:rPr>
              <w:t xml:space="preserve"> до </w:t>
            </w:r>
            <w:r w:rsidRPr="009D5776">
              <w:rPr>
                <w:b/>
                <w:color w:val="000000"/>
              </w:rPr>
              <w:t>48</w:t>
            </w:r>
            <w:r w:rsidRPr="00715B57">
              <w:rPr>
                <w:color w:val="000000"/>
              </w:rPr>
              <w:t xml:space="preserve"> часова од  доставе наруџбенице од стране Наручиоца</w:t>
            </w:r>
          </w:p>
        </w:tc>
        <w:tc>
          <w:tcPr>
            <w:tcW w:w="3874" w:type="dxa"/>
            <w:gridSpan w:val="2"/>
            <w:tcBorders>
              <w:top w:val="single" w:sz="4" w:space="0" w:color="000000"/>
              <w:left w:val="single" w:sz="4" w:space="0" w:color="000000"/>
              <w:bottom w:val="single" w:sz="4" w:space="0" w:color="000000"/>
              <w:right w:val="single" w:sz="4" w:space="0" w:color="000000"/>
            </w:tcBorders>
          </w:tcPr>
          <w:p w:rsidR="007829EB" w:rsidRPr="00195A11" w:rsidRDefault="007829EB" w:rsidP="002B2481">
            <w:pPr>
              <w:jc w:val="center"/>
              <w:rPr>
                <w:rFonts w:eastAsia="TimesNewRomanPSMT"/>
                <w:bCs/>
                <w:color w:val="000000" w:themeColor="text1"/>
                <w:lang w:val="ru-RU"/>
              </w:rPr>
            </w:pPr>
            <w:r w:rsidRPr="00195A11">
              <w:rPr>
                <w:rFonts w:eastAsia="TimesNewRomanPSMT"/>
                <w:bCs/>
                <w:color w:val="000000" w:themeColor="text1"/>
                <w:lang w:val="ru-RU"/>
              </w:rPr>
              <w:t>______________ часова.</w:t>
            </w:r>
          </w:p>
        </w:tc>
      </w:tr>
      <w:tr w:rsidR="007829EB" w:rsidRPr="00195A11" w:rsidTr="007829EB">
        <w:trPr>
          <w:trHeight w:val="287"/>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7829EB" w:rsidRPr="00715B57" w:rsidRDefault="007829EB" w:rsidP="002A205A">
            <w:pPr>
              <w:rPr>
                <w:iCs/>
                <w:color w:val="000000"/>
                <w:lang w:val="sr-Cyrl-CS"/>
              </w:rPr>
            </w:pPr>
            <w:r w:rsidRPr="00715B57">
              <w:rPr>
                <w:rFonts w:eastAsia="TimesNewRomanPSMT"/>
                <w:b/>
                <w:bCs/>
                <w:color w:val="000000"/>
              </w:rPr>
              <w:t>Место испоруке</w:t>
            </w:r>
            <w:r w:rsidRPr="00715B57">
              <w:rPr>
                <w:iCs/>
                <w:color w:val="000000"/>
                <w:lang w:val="sr-Cyrl-CS"/>
              </w:rPr>
              <w:t xml:space="preserve"> - </w:t>
            </w:r>
            <w:r w:rsidRPr="00715B57">
              <w:rPr>
                <w:color w:val="000000"/>
                <w:lang w:val="sr-Cyrl-CS"/>
              </w:rPr>
              <w:t>франко</w:t>
            </w:r>
            <w:r w:rsidRPr="00715B57">
              <w:rPr>
                <w:color w:val="000000"/>
              </w:rPr>
              <w:t xml:space="preserve"> – магацин купца</w:t>
            </w:r>
            <w:r w:rsidRPr="00715B57">
              <w:rPr>
                <w:iCs/>
                <w:color w:val="000000"/>
                <w:lang w:val="sr-Cyrl-CS"/>
              </w:rPr>
              <w:t xml:space="preserve"> Дом здравља „Сремска Митровица“, Стари шор 65, 22000 Сремска Митровица.</w:t>
            </w:r>
            <w:r w:rsidRPr="00715B57">
              <w:rPr>
                <w:color w:val="000000"/>
              </w:rPr>
              <w:t xml:space="preserve">, радним даном до 13h.                             </w:t>
            </w:r>
          </w:p>
        </w:tc>
      </w:tr>
    </w:tbl>
    <w:p w:rsidR="006D58E8" w:rsidRPr="00195A11" w:rsidRDefault="006D58E8" w:rsidP="006D58E8">
      <w:pPr>
        <w:jc w:val="both"/>
        <w:rPr>
          <w:rFonts w:eastAsia="TimesNewRomanPSMT"/>
          <w:bCs/>
          <w:color w:val="000000" w:themeColor="text1"/>
          <w:lang w:val="sr-Cyrl-CS"/>
        </w:rPr>
      </w:pPr>
    </w:p>
    <w:p w:rsidR="006D58E8" w:rsidRPr="00195A11" w:rsidRDefault="003B69EC" w:rsidP="003B69EC">
      <w:pPr>
        <w:rPr>
          <w:rFonts w:eastAsia="TimesNewRomanPSMT"/>
          <w:bCs/>
          <w:color w:val="000000" w:themeColor="text1"/>
        </w:rPr>
      </w:pPr>
      <w:r>
        <w:rPr>
          <w:rFonts w:eastAsia="TimesNewRomanPSMT"/>
          <w:bCs/>
          <w:color w:val="000000" w:themeColor="text1"/>
        </w:rPr>
        <w:t xml:space="preserve">                       </w:t>
      </w:r>
      <w:r w:rsidR="006D58E8" w:rsidRPr="00195A11">
        <w:rPr>
          <w:rFonts w:eastAsia="TimesNewRomanPSMT"/>
          <w:bCs/>
          <w:color w:val="000000" w:themeColor="text1"/>
        </w:rPr>
        <w:t xml:space="preserve">Датум </w:t>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t xml:space="preserve">            </w:t>
      </w:r>
      <w:r>
        <w:rPr>
          <w:rFonts w:eastAsia="TimesNewRomanPSMT"/>
          <w:bCs/>
          <w:color w:val="000000" w:themeColor="text1"/>
        </w:rPr>
        <w:t xml:space="preserve">                          </w:t>
      </w:r>
      <w:r w:rsidR="006D58E8" w:rsidRPr="00195A11">
        <w:rPr>
          <w:rFonts w:eastAsia="TimesNewRomanPSMT"/>
          <w:bCs/>
          <w:color w:val="000000" w:themeColor="text1"/>
        </w:rPr>
        <w:t xml:space="preserve">  Понуђач</w:t>
      </w:r>
    </w:p>
    <w:p w:rsidR="006D58E8" w:rsidRPr="00195A11" w:rsidRDefault="003B69EC" w:rsidP="003B69EC">
      <w:pPr>
        <w:rPr>
          <w:rFonts w:eastAsia="TimesNewRomanPS-BoldMT"/>
          <w:b/>
          <w:bCs/>
          <w:i/>
          <w:iCs/>
          <w:color w:val="000000" w:themeColor="text1"/>
        </w:rPr>
      </w:pPr>
      <w:r>
        <w:rPr>
          <w:rFonts w:eastAsia="TimesNewRomanPSMT"/>
          <w:bCs/>
          <w:color w:val="000000" w:themeColor="text1"/>
        </w:rPr>
        <w:t xml:space="preserve">                                                                           </w:t>
      </w:r>
      <w:r w:rsidR="006D58E8" w:rsidRPr="00195A11">
        <w:rPr>
          <w:rFonts w:eastAsia="TimesNewRomanPSMT"/>
          <w:bCs/>
          <w:color w:val="000000" w:themeColor="text1"/>
        </w:rPr>
        <w:t>М. П.</w:t>
      </w:r>
    </w:p>
    <w:p w:rsidR="006D58E8" w:rsidRPr="00195A11" w:rsidRDefault="006D58E8" w:rsidP="003B69EC">
      <w:pPr>
        <w:rPr>
          <w:rFonts w:eastAsia="TimesNewRomanPS-BoldMT"/>
          <w:b/>
          <w:bCs/>
          <w:i/>
          <w:iCs/>
          <w:color w:val="000000" w:themeColor="text1"/>
        </w:rPr>
      </w:pPr>
      <w:r w:rsidRPr="00195A11">
        <w:rPr>
          <w:rFonts w:eastAsia="TimesNewRomanPS-BoldMT"/>
          <w:b/>
          <w:bCs/>
          <w:i/>
          <w:iCs/>
          <w:color w:val="000000" w:themeColor="text1"/>
        </w:rPr>
        <w:t>_____________________________</w:t>
      </w:r>
      <w:r w:rsidRPr="00195A11">
        <w:rPr>
          <w:rFonts w:eastAsia="TimesNewRomanPS-BoldMT"/>
          <w:b/>
          <w:bCs/>
          <w:i/>
          <w:iCs/>
          <w:color w:val="000000" w:themeColor="text1"/>
        </w:rPr>
        <w:tab/>
      </w:r>
      <w:r w:rsidRPr="00195A11">
        <w:rPr>
          <w:rFonts w:eastAsia="TimesNewRomanPS-BoldMT"/>
          <w:b/>
          <w:bCs/>
          <w:i/>
          <w:iCs/>
          <w:color w:val="000000" w:themeColor="text1"/>
        </w:rPr>
        <w:tab/>
      </w:r>
      <w:r w:rsidRPr="00195A11">
        <w:rPr>
          <w:rFonts w:eastAsia="TimesNewRomanPS-BoldMT"/>
          <w:b/>
          <w:bCs/>
          <w:i/>
          <w:iCs/>
          <w:color w:val="000000" w:themeColor="text1"/>
        </w:rPr>
        <w:tab/>
      </w:r>
      <w:r w:rsidR="003B69EC">
        <w:rPr>
          <w:rFonts w:eastAsia="TimesNewRomanPS-BoldMT"/>
          <w:b/>
          <w:bCs/>
          <w:i/>
          <w:iCs/>
          <w:color w:val="000000" w:themeColor="text1"/>
        </w:rPr>
        <w:t xml:space="preserve">                  </w:t>
      </w:r>
      <w:r w:rsidRPr="00195A11">
        <w:rPr>
          <w:rFonts w:eastAsia="TimesNewRomanPS-BoldMT"/>
          <w:b/>
          <w:bCs/>
          <w:i/>
          <w:iCs/>
          <w:color w:val="000000" w:themeColor="text1"/>
        </w:rPr>
        <w:t>________________________________</w:t>
      </w:r>
    </w:p>
    <w:p w:rsidR="006D58E8" w:rsidRPr="00195A11" w:rsidRDefault="006D58E8" w:rsidP="006D58E8">
      <w:pPr>
        <w:jc w:val="both"/>
        <w:rPr>
          <w:rFonts w:eastAsia="TimesNewRomanPS-BoldMT"/>
          <w:b/>
          <w:bCs/>
          <w:i/>
          <w:iCs/>
          <w:color w:val="000000" w:themeColor="text1"/>
        </w:rPr>
      </w:pPr>
    </w:p>
    <w:p w:rsidR="006D58E8" w:rsidRPr="007829EB" w:rsidRDefault="006D58E8" w:rsidP="006D58E8">
      <w:pPr>
        <w:jc w:val="both"/>
        <w:rPr>
          <w:i/>
          <w:iCs/>
          <w:color w:val="000000" w:themeColor="text1"/>
        </w:rPr>
      </w:pPr>
      <w:r w:rsidRPr="007829EB">
        <w:rPr>
          <w:b/>
          <w:bCs/>
          <w:i/>
          <w:iCs/>
          <w:color w:val="000000" w:themeColor="text1"/>
          <w:u w:val="single"/>
        </w:rPr>
        <w:t>Напомене:</w:t>
      </w:r>
      <w:r w:rsidRPr="007829EB">
        <w:rPr>
          <w:b/>
          <w:bCs/>
          <w:i/>
          <w:iCs/>
          <w:color w:val="000000" w:themeColor="text1"/>
        </w:rPr>
        <w:t xml:space="preserve"> </w:t>
      </w:r>
    </w:p>
    <w:p w:rsidR="006D58E8" w:rsidRPr="007829EB" w:rsidRDefault="006D58E8" w:rsidP="002B2481">
      <w:pPr>
        <w:jc w:val="both"/>
        <w:rPr>
          <w:i/>
          <w:iCs/>
          <w:color w:val="000000" w:themeColor="text1"/>
        </w:rPr>
      </w:pPr>
      <w:r w:rsidRPr="007829EB">
        <w:rPr>
          <w:i/>
          <w:iCs/>
          <w:color w:val="000000" w:themeColor="text1"/>
        </w:rPr>
        <w:t xml:space="preserve">Образац понуде понуђач мора да попуни, овери печатом и потпише, чиме </w:t>
      </w:r>
      <w:r w:rsidRPr="007829EB">
        <w:rPr>
          <w:i/>
          <w:iCs/>
          <w:color w:val="000000" w:themeColor="text1"/>
          <w:lang w:val="sr-Cyrl-CS"/>
        </w:rPr>
        <w:t>п</w:t>
      </w:r>
      <w:r w:rsidRPr="007829EB">
        <w:rPr>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7829EB" w:rsidRDefault="007829EB"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D58E8" w:rsidRPr="00195A11" w:rsidRDefault="006D58E8" w:rsidP="006D58E8">
      <w:pPr>
        <w:jc w:val="center"/>
        <w:rPr>
          <w:b/>
          <w:bCs/>
          <w:i/>
          <w:iCs/>
          <w:color w:val="000000" w:themeColor="text1"/>
          <w:lang w:val="sr-Cyrl-CS"/>
        </w:rPr>
      </w:pPr>
      <w:r w:rsidRPr="00195A11">
        <w:rPr>
          <w:b/>
          <w:bCs/>
          <w:i/>
          <w:iCs/>
          <w:color w:val="000000" w:themeColor="text1"/>
        </w:rPr>
        <w:lastRenderedPageBreak/>
        <w:t>VII</w:t>
      </w:r>
      <w:r w:rsidRPr="00195A11">
        <w:rPr>
          <w:b/>
          <w:bCs/>
          <w:i/>
          <w:iCs/>
          <w:color w:val="000000" w:themeColor="text1"/>
          <w:lang w:val="sr-Latn-CS"/>
        </w:rPr>
        <w:t>I</w:t>
      </w:r>
      <w:r w:rsidRPr="00195A11">
        <w:rPr>
          <w:b/>
          <w:bCs/>
          <w:i/>
          <w:iCs/>
          <w:color w:val="000000" w:themeColor="text1"/>
        </w:rPr>
        <w:t xml:space="preserve">  МОДЕЛ УГОВОРА</w:t>
      </w:r>
    </w:p>
    <w:p w:rsidR="006D58E8" w:rsidRPr="00195A11" w:rsidRDefault="006D58E8" w:rsidP="006D58E8">
      <w:pPr>
        <w:jc w:val="center"/>
        <w:rPr>
          <w:b/>
          <w:bCs/>
          <w:i/>
          <w:iCs/>
          <w:color w:val="000000" w:themeColor="text1"/>
          <w:lang w:val="sr-Cyrl-CS"/>
        </w:rPr>
      </w:pPr>
    </w:p>
    <w:p w:rsidR="007829EB" w:rsidRPr="00A970EA" w:rsidRDefault="006D58E8" w:rsidP="007829EB">
      <w:pPr>
        <w:tabs>
          <w:tab w:val="left" w:pos="0"/>
        </w:tabs>
        <w:jc w:val="both"/>
        <w:rPr>
          <w:i/>
          <w:color w:val="000000"/>
          <w:lang w:val="sr-Cyrl-CS"/>
        </w:rPr>
      </w:pPr>
      <w:r w:rsidRPr="00195A11">
        <w:rPr>
          <w:b/>
          <w:bCs/>
          <w:i/>
          <w:iCs/>
          <w:color w:val="000000" w:themeColor="text1"/>
          <w:lang w:val="sr-Cyrl-CS"/>
        </w:rPr>
        <w:tab/>
      </w:r>
      <w:r w:rsidR="007829EB" w:rsidRPr="00A970EA">
        <w:rPr>
          <w:i/>
          <w:color w:val="000000"/>
        </w:rPr>
        <w:t>Модел уговора, који је саставни</w:t>
      </w:r>
      <w:r w:rsidR="007829EB" w:rsidRPr="00A970EA">
        <w:rPr>
          <w:i/>
          <w:color w:val="000000"/>
          <w:lang w:val="sr-Cyrl-CS"/>
        </w:rPr>
        <w:t xml:space="preserve"> </w:t>
      </w:r>
      <w:r w:rsidR="007829EB" w:rsidRPr="00A970EA">
        <w:rPr>
          <w:i/>
          <w:color w:val="000000"/>
        </w:rPr>
        <w:t>део конкурсне документације, понуђач мора да попуни</w:t>
      </w:r>
      <w:r w:rsidR="007829EB" w:rsidRPr="00A970EA">
        <w:rPr>
          <w:i/>
          <w:color w:val="000000"/>
          <w:lang w:val="sr-Cyrl-CS"/>
        </w:rPr>
        <w:t>,</w:t>
      </w:r>
      <w:r w:rsidR="007829EB" w:rsidRPr="00A970EA">
        <w:rPr>
          <w:i/>
          <w:color w:val="000000"/>
        </w:rPr>
        <w:t xml:space="preserve"> потпише</w:t>
      </w:r>
      <w:r w:rsidR="007829EB" w:rsidRPr="00A970EA">
        <w:rPr>
          <w:i/>
          <w:color w:val="000000"/>
          <w:lang w:val="sr-Cyrl-CS"/>
        </w:rPr>
        <w:t xml:space="preserve"> и на свакој страни </w:t>
      </w:r>
      <w:r w:rsidR="007829EB" w:rsidRPr="00A970EA">
        <w:rPr>
          <w:i/>
          <w:color w:val="000000"/>
        </w:rPr>
        <w:t xml:space="preserve">печатом овери, чиме потврђује да је сагласан </w:t>
      </w:r>
      <w:r w:rsidR="007829EB" w:rsidRPr="00A970EA">
        <w:rPr>
          <w:i/>
          <w:color w:val="000000"/>
          <w:lang w:val="sr-Cyrl-CS"/>
        </w:rPr>
        <w:t xml:space="preserve">са </w:t>
      </w:r>
      <w:r w:rsidR="007829EB" w:rsidRPr="00A970EA">
        <w:rPr>
          <w:i/>
          <w:color w:val="000000"/>
        </w:rPr>
        <w:t xml:space="preserve">садржином модела уговора. </w:t>
      </w:r>
    </w:p>
    <w:p w:rsidR="007829EB" w:rsidRPr="00A970EA" w:rsidRDefault="007829EB" w:rsidP="007829EB">
      <w:pPr>
        <w:tabs>
          <w:tab w:val="left" w:pos="0"/>
        </w:tabs>
        <w:jc w:val="both"/>
        <w:rPr>
          <w:i/>
          <w:color w:val="000000"/>
          <w:lang w:val="sr-Cyrl-CS"/>
        </w:rPr>
      </w:pPr>
      <w:r w:rsidRPr="00A970EA">
        <w:rPr>
          <w:i/>
          <w:color w:val="000000"/>
          <w:lang w:val="sr-Cyrl-CS"/>
        </w:rPr>
        <w:tab/>
      </w:r>
      <w:r w:rsidRPr="00A970EA">
        <w:rPr>
          <w:i/>
          <w:color w:val="000000"/>
        </w:rPr>
        <w:t>Уколико</w:t>
      </w:r>
      <w:r w:rsidRPr="00A970EA">
        <w:rPr>
          <w:i/>
          <w:color w:val="000000"/>
          <w:lang w:val="sr-Cyrl-CS"/>
        </w:rPr>
        <w:t xml:space="preserve"> </w:t>
      </w:r>
      <w:r w:rsidRPr="00A970EA">
        <w:rPr>
          <w:i/>
          <w:color w:val="000000"/>
        </w:rPr>
        <w:t>понуду</w:t>
      </w:r>
      <w:r w:rsidRPr="00A970EA">
        <w:rPr>
          <w:i/>
          <w:color w:val="000000"/>
          <w:lang w:val="sr-Cyrl-CS"/>
        </w:rPr>
        <w:t xml:space="preserve"> </w:t>
      </w:r>
      <w:r w:rsidRPr="00A970EA">
        <w:rPr>
          <w:i/>
          <w:color w:val="000000"/>
        </w:rPr>
        <w:t>подноси</w:t>
      </w:r>
      <w:r w:rsidRPr="00A970EA">
        <w:rPr>
          <w:i/>
          <w:color w:val="000000"/>
          <w:lang w:val="sr-Cyrl-CS"/>
        </w:rPr>
        <w:t xml:space="preserve"> </w:t>
      </w:r>
      <w:r w:rsidRPr="00A970EA">
        <w:rPr>
          <w:i/>
          <w:color w:val="000000"/>
        </w:rPr>
        <w:t>група</w:t>
      </w:r>
      <w:r w:rsidRPr="00A970EA">
        <w:rPr>
          <w:i/>
          <w:color w:val="000000"/>
          <w:lang w:val="sr-Cyrl-CS"/>
        </w:rPr>
        <w:t xml:space="preserve"> </w:t>
      </w:r>
      <w:r w:rsidRPr="00A970EA">
        <w:rPr>
          <w:i/>
          <w:color w:val="000000"/>
        </w:rPr>
        <w:t>понуђача, попуњен</w:t>
      </w:r>
      <w:r w:rsidRPr="00A970EA">
        <w:rPr>
          <w:i/>
          <w:color w:val="000000"/>
          <w:lang w:val="sr-Cyrl-CS"/>
        </w:rPr>
        <w:t xml:space="preserve"> </w:t>
      </w:r>
      <w:r w:rsidRPr="00A970EA">
        <w:rPr>
          <w:i/>
          <w:color w:val="000000"/>
        </w:rPr>
        <w:t>модел</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потписују</w:t>
      </w:r>
      <w:r w:rsidRPr="00A970EA">
        <w:rPr>
          <w:i/>
          <w:color w:val="000000"/>
          <w:lang w:val="sr-Cyrl-CS"/>
        </w:rPr>
        <w:t xml:space="preserve"> </w:t>
      </w:r>
      <w:r w:rsidRPr="00A970EA">
        <w:rPr>
          <w:i/>
          <w:color w:val="000000"/>
        </w:rPr>
        <w:t>и</w:t>
      </w:r>
      <w:r w:rsidRPr="00A970EA">
        <w:rPr>
          <w:i/>
          <w:color w:val="000000"/>
          <w:lang w:val="sr-Cyrl-CS"/>
        </w:rPr>
        <w:t xml:space="preserve"> </w:t>
      </w:r>
      <w:r w:rsidRPr="00A970EA">
        <w:rPr>
          <w:i/>
          <w:color w:val="000000"/>
        </w:rPr>
        <w:t>оверавају</w:t>
      </w:r>
      <w:r w:rsidRPr="00A970EA">
        <w:rPr>
          <w:i/>
          <w:color w:val="000000"/>
          <w:lang w:val="sr-Cyrl-CS"/>
        </w:rPr>
        <w:t xml:space="preserve"> </w:t>
      </w:r>
      <w:r w:rsidRPr="00A970EA">
        <w:rPr>
          <w:i/>
          <w:color w:val="000000"/>
        </w:rPr>
        <w:t>печатом</w:t>
      </w:r>
      <w:r w:rsidRPr="00A970EA">
        <w:rPr>
          <w:i/>
          <w:color w:val="000000"/>
          <w:lang w:val="sr-Cyrl-CS"/>
        </w:rPr>
        <w:t xml:space="preserve"> </w:t>
      </w:r>
      <w:r w:rsidRPr="00A970EA">
        <w:rPr>
          <w:i/>
          <w:color w:val="000000"/>
        </w:rPr>
        <w:t>сви</w:t>
      </w:r>
      <w:r w:rsidRPr="00A970EA">
        <w:rPr>
          <w:i/>
          <w:color w:val="000000"/>
          <w:lang w:val="sr-Cyrl-CS"/>
        </w:rPr>
        <w:t xml:space="preserve"> </w:t>
      </w:r>
      <w:r w:rsidRPr="00A970EA">
        <w:rPr>
          <w:i/>
          <w:color w:val="000000"/>
        </w:rPr>
        <w:t>понуђачи</w:t>
      </w:r>
      <w:r w:rsidRPr="00A970EA">
        <w:rPr>
          <w:i/>
          <w:color w:val="000000"/>
          <w:lang w:val="sr-Cyrl-CS"/>
        </w:rPr>
        <w:t xml:space="preserve"> </w:t>
      </w:r>
      <w:r w:rsidRPr="00A970EA">
        <w:rPr>
          <w:i/>
          <w:color w:val="000000"/>
        </w:rPr>
        <w:t>из</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или</w:t>
      </w:r>
      <w:r w:rsidRPr="00A970EA">
        <w:rPr>
          <w:b/>
          <w:i/>
          <w:color w:val="000000"/>
          <w:lang w:val="sr-Cyrl-CS"/>
        </w:rPr>
        <w:t xml:space="preserve"> </w:t>
      </w:r>
      <w:r w:rsidRPr="00A970EA">
        <w:rPr>
          <w:i/>
          <w:color w:val="000000"/>
        </w:rPr>
        <w:t>Овлашћени</w:t>
      </w:r>
      <w:r w:rsidRPr="00A970EA">
        <w:rPr>
          <w:i/>
          <w:color w:val="000000"/>
          <w:lang w:val="sr-Cyrl-CS"/>
        </w:rPr>
        <w:t xml:space="preserve"> </w:t>
      </w:r>
      <w:r w:rsidRPr="00A970EA">
        <w:rPr>
          <w:i/>
          <w:color w:val="000000"/>
        </w:rPr>
        <w:t>представник</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Ако</w:t>
      </w:r>
      <w:r w:rsidRPr="00A970EA">
        <w:rPr>
          <w:i/>
          <w:color w:val="000000"/>
          <w:lang w:val="sr-Cyrl-CS"/>
        </w:rPr>
        <w:t xml:space="preserve"> </w:t>
      </w:r>
      <w:r w:rsidRPr="00A970EA">
        <w:rPr>
          <w:i/>
          <w:color w:val="000000"/>
        </w:rPr>
        <w:t>је</w:t>
      </w:r>
      <w:r w:rsidRPr="00A970EA">
        <w:rPr>
          <w:i/>
          <w:color w:val="000000"/>
          <w:lang w:val="sr-Cyrl-CS"/>
        </w:rPr>
        <w:t xml:space="preserve"> </w:t>
      </w:r>
      <w:r w:rsidRPr="00A970EA">
        <w:rPr>
          <w:i/>
          <w:color w:val="000000"/>
        </w:rPr>
        <w:t>понуђач</w:t>
      </w:r>
      <w:r w:rsidRPr="00A970EA">
        <w:rPr>
          <w:i/>
          <w:color w:val="000000"/>
          <w:lang w:val="sr-Cyrl-CS"/>
        </w:rPr>
        <w:t xml:space="preserve"> </w:t>
      </w:r>
      <w:r w:rsidRPr="00A970EA">
        <w:rPr>
          <w:i/>
          <w:color w:val="000000"/>
        </w:rPr>
        <w:t>навео</w:t>
      </w:r>
      <w:r w:rsidRPr="00A970EA">
        <w:rPr>
          <w:i/>
          <w:color w:val="000000"/>
          <w:lang w:val="sr-Cyrl-CS"/>
        </w:rPr>
        <w:t xml:space="preserve"> </w:t>
      </w:r>
      <w:r w:rsidRPr="00A970EA">
        <w:rPr>
          <w:i/>
          <w:color w:val="000000"/>
        </w:rPr>
        <w:t>да</w:t>
      </w:r>
      <w:r w:rsidRPr="00A970EA">
        <w:rPr>
          <w:i/>
          <w:color w:val="000000"/>
          <w:lang w:val="sr-Cyrl-CS"/>
        </w:rPr>
        <w:t xml:space="preserve"> </w:t>
      </w:r>
      <w:r w:rsidRPr="00A970EA">
        <w:rPr>
          <w:i/>
          <w:color w:val="000000"/>
        </w:rPr>
        <w:t>ће</w:t>
      </w:r>
      <w:r w:rsidRPr="00A970EA">
        <w:rPr>
          <w:b/>
          <w:i/>
          <w:color w:val="000000"/>
          <w:lang w:val="sr-Cyrl-CS"/>
        </w:rPr>
        <w:t xml:space="preserve"> </w:t>
      </w:r>
      <w:r w:rsidRPr="00A970EA">
        <w:rPr>
          <w:i/>
          <w:color w:val="000000"/>
        </w:rPr>
        <w:t>Набавку</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уз</w:t>
      </w:r>
      <w:r w:rsidRPr="00A970EA">
        <w:rPr>
          <w:i/>
          <w:color w:val="000000"/>
          <w:lang w:val="sr-Cyrl-CS"/>
        </w:rPr>
        <w:t xml:space="preserve"> </w:t>
      </w:r>
      <w:r w:rsidRPr="00A970EA">
        <w:rPr>
          <w:i/>
          <w:color w:val="000000"/>
        </w:rPr>
        <w:t>помоћ</w:t>
      </w:r>
      <w:r w:rsidRPr="00A970EA">
        <w:rPr>
          <w:i/>
          <w:color w:val="000000"/>
          <w:lang w:val="sr-Cyrl-CS"/>
        </w:rPr>
        <w:t xml:space="preserve"> </w:t>
      </w:r>
      <w:r w:rsidRPr="00A970EA">
        <w:rPr>
          <w:i/>
          <w:color w:val="000000"/>
        </w:rPr>
        <w:t>подизвођача, навести</w:t>
      </w:r>
      <w:r w:rsidRPr="00A970EA">
        <w:rPr>
          <w:i/>
          <w:color w:val="000000"/>
          <w:lang w:val="sr-Cyrl-CS"/>
        </w:rPr>
        <w:t xml:space="preserve"> </w:t>
      </w:r>
      <w:r w:rsidRPr="00A970EA">
        <w:rPr>
          <w:i/>
          <w:color w:val="000000"/>
        </w:rPr>
        <w:t>сваки</w:t>
      </w:r>
      <w:r w:rsidRPr="00A970EA">
        <w:rPr>
          <w:i/>
          <w:color w:val="000000"/>
          <w:lang w:val="sr-Cyrl-CS"/>
        </w:rPr>
        <w:t xml:space="preserve"> </w:t>
      </w:r>
      <w:r w:rsidRPr="00A970EA">
        <w:rPr>
          <w:i/>
          <w:color w:val="000000"/>
        </w:rPr>
        <w:t>део</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који</w:t>
      </w:r>
      <w:r w:rsidRPr="00A970EA">
        <w:rPr>
          <w:i/>
          <w:color w:val="000000"/>
          <w:lang w:val="sr-Cyrl-CS"/>
        </w:rPr>
        <w:t xml:space="preserve"> </w:t>
      </w:r>
      <w:r w:rsidRPr="00A970EA">
        <w:rPr>
          <w:i/>
          <w:color w:val="000000"/>
        </w:rPr>
        <w:t>ће</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подизвођа</w:t>
      </w:r>
      <w:r w:rsidR="00771B36">
        <w:rPr>
          <w:i/>
          <w:color w:val="000000"/>
        </w:rPr>
        <w:t>ч</w:t>
      </w:r>
      <w:r w:rsidRPr="00A970EA">
        <w:rPr>
          <w:i/>
          <w:color w:val="000000"/>
          <w:lang w:val="sr-Cyrl-CS"/>
        </w:rPr>
        <w:t>.</w:t>
      </w:r>
    </w:p>
    <w:p w:rsidR="007829EB" w:rsidRPr="00084FE9" w:rsidRDefault="007829EB" w:rsidP="007829EB">
      <w:pPr>
        <w:tabs>
          <w:tab w:val="left" w:pos="0"/>
        </w:tabs>
        <w:jc w:val="both"/>
        <w:rPr>
          <w:i/>
          <w:color w:val="000000"/>
          <w:lang w:val="sr-Cyrl-CS"/>
        </w:rPr>
      </w:pPr>
      <w:r w:rsidRPr="00A970EA">
        <w:rPr>
          <w:i/>
          <w:color w:val="000000"/>
          <w:lang w:val="sr-Cyrl-CS"/>
        </w:rPr>
        <w:tab/>
      </w:r>
      <w:r w:rsidRPr="00084FE9">
        <w:rPr>
          <w:i/>
          <w:noProof/>
          <w:color w:val="000000"/>
        </w:rPr>
        <w:t>Понуда ће бити прихваћена од стране Наручиоца и уколико понуђач достави један модел уговора за више партија за које конкурише и уколико моделе уговора достави за сваку партију посебно.</w:t>
      </w:r>
    </w:p>
    <w:p w:rsidR="007829EB" w:rsidRDefault="007829EB" w:rsidP="007829EB">
      <w:pPr>
        <w:tabs>
          <w:tab w:val="left" w:pos="0"/>
        </w:tabs>
        <w:jc w:val="both"/>
        <w:rPr>
          <w:i/>
          <w:color w:val="000000"/>
          <w:lang w:val="sr-Cyrl-CS"/>
        </w:rPr>
      </w:pPr>
    </w:p>
    <w:p w:rsidR="007829EB" w:rsidRPr="00A970EA" w:rsidRDefault="007829EB" w:rsidP="007829EB">
      <w:pPr>
        <w:tabs>
          <w:tab w:val="left" w:pos="0"/>
        </w:tabs>
        <w:jc w:val="both"/>
        <w:rPr>
          <w:b/>
          <w:bCs/>
          <w:i/>
          <w:iCs/>
          <w:color w:val="000000"/>
        </w:rPr>
      </w:pPr>
    </w:p>
    <w:p w:rsidR="007829EB" w:rsidRPr="00A970EA" w:rsidRDefault="007829EB" w:rsidP="007829EB">
      <w:pPr>
        <w:jc w:val="center"/>
        <w:outlineLvl w:val="0"/>
        <w:rPr>
          <w:b/>
          <w:color w:val="000000"/>
          <w:lang w:val="sr-Cyrl-CS"/>
        </w:rPr>
      </w:pPr>
      <w:r w:rsidRPr="00A970EA">
        <w:rPr>
          <w:b/>
          <w:bCs/>
          <w:iCs/>
          <w:color w:val="000000"/>
        </w:rPr>
        <w:t xml:space="preserve">УГОВОР О </w:t>
      </w:r>
      <w:r w:rsidRPr="00A970EA">
        <w:rPr>
          <w:b/>
          <w:color w:val="000000"/>
          <w:lang w:val="sr-Latn-CS"/>
        </w:rPr>
        <w:t>КУПОПРОДАЈИ</w:t>
      </w:r>
    </w:p>
    <w:p w:rsidR="007829EB" w:rsidRPr="00A970EA" w:rsidRDefault="007829EB" w:rsidP="007829EB">
      <w:pPr>
        <w:jc w:val="center"/>
        <w:outlineLvl w:val="0"/>
        <w:rPr>
          <w:b/>
          <w:color w:val="000000"/>
          <w:lang w:val="sr-Cyrl-CS"/>
        </w:rPr>
      </w:pPr>
      <w:r w:rsidRPr="00A970EA">
        <w:rPr>
          <w:b/>
          <w:color w:val="000000"/>
          <w:lang w:val="sr-Latn-CS"/>
        </w:rPr>
        <w:t xml:space="preserve"> </w:t>
      </w:r>
      <w:r w:rsidRPr="00A970EA">
        <w:rPr>
          <w:b/>
          <w:color w:val="000000"/>
          <w:lang w:val="sr-Cyrl-CS"/>
        </w:rPr>
        <w:t>ПОТРОШНОГ  СТОМАТОЛОШКОГ МАТЕРИЈАЛА</w:t>
      </w:r>
    </w:p>
    <w:p w:rsidR="007829EB" w:rsidRPr="00A970EA" w:rsidRDefault="007829EB" w:rsidP="007829EB">
      <w:pPr>
        <w:jc w:val="center"/>
        <w:rPr>
          <w:iCs/>
          <w:color w:val="000000"/>
          <w:lang w:val="sr-Cyrl-CS"/>
        </w:rPr>
      </w:pPr>
    </w:p>
    <w:p w:rsidR="007829EB" w:rsidRPr="00A970EA" w:rsidRDefault="007829EB" w:rsidP="007829EB">
      <w:pPr>
        <w:jc w:val="center"/>
        <w:rPr>
          <w:iCs/>
          <w:color w:val="000000"/>
          <w:lang w:val="sr-Cyrl-CS"/>
        </w:rPr>
      </w:pPr>
    </w:p>
    <w:p w:rsidR="007829EB" w:rsidRPr="00A970EA" w:rsidRDefault="007829EB" w:rsidP="007829EB">
      <w:pPr>
        <w:rPr>
          <w:b/>
          <w:i/>
          <w:iCs/>
          <w:color w:val="000000"/>
        </w:rPr>
      </w:pPr>
      <w:r w:rsidRPr="00A970EA">
        <w:rPr>
          <w:b/>
          <w:i/>
          <w:iCs/>
          <w:color w:val="000000"/>
        </w:rPr>
        <w:t>Закључен између:</w:t>
      </w:r>
    </w:p>
    <w:p w:rsidR="007829EB" w:rsidRPr="00A970EA" w:rsidRDefault="007829EB" w:rsidP="007829EB">
      <w:pPr>
        <w:rPr>
          <w:b/>
          <w:i/>
          <w:iCs/>
          <w:color w:val="000000"/>
        </w:rPr>
      </w:pPr>
      <w:r w:rsidRPr="00A970EA">
        <w:rPr>
          <w:b/>
          <w:i/>
          <w:iCs/>
          <w:color w:val="000000"/>
        </w:rPr>
        <w:t xml:space="preserve">Наручиоца </w:t>
      </w:r>
      <w:r w:rsidRPr="00A970EA">
        <w:rPr>
          <w:b/>
          <w:i/>
          <w:color w:val="000000"/>
          <w:lang w:val="sr-Cyrl-CS"/>
        </w:rPr>
        <w:t>ДОМА ЗДРАВЉА СРЕМСКА МИТРОВИЦА</w:t>
      </w:r>
    </w:p>
    <w:p w:rsidR="007829EB" w:rsidRPr="00A970EA" w:rsidRDefault="007829EB" w:rsidP="007829EB">
      <w:pPr>
        <w:rPr>
          <w:b/>
          <w:i/>
          <w:iCs/>
          <w:color w:val="000000"/>
        </w:rPr>
      </w:pPr>
      <w:r w:rsidRPr="00A970EA">
        <w:rPr>
          <w:b/>
          <w:i/>
          <w:iCs/>
          <w:color w:val="000000"/>
        </w:rPr>
        <w:t xml:space="preserve">са седиштем у </w:t>
      </w:r>
      <w:r w:rsidRPr="00A970EA">
        <w:rPr>
          <w:b/>
          <w:i/>
          <w:iCs/>
          <w:color w:val="000000"/>
          <w:lang w:val="sr-Cyrl-CS"/>
        </w:rPr>
        <w:t>Сремској Митровици</w:t>
      </w:r>
      <w:r w:rsidRPr="00A970EA">
        <w:rPr>
          <w:b/>
          <w:i/>
          <w:iCs/>
          <w:color w:val="000000"/>
        </w:rPr>
        <w:t xml:space="preserve">, улица </w:t>
      </w:r>
      <w:r w:rsidRPr="00A970EA">
        <w:rPr>
          <w:b/>
          <w:i/>
          <w:color w:val="000000"/>
          <w:lang w:val="sr-Cyrl-CS"/>
        </w:rPr>
        <w:t>Стари шор</w:t>
      </w:r>
      <w:r w:rsidRPr="00A970EA">
        <w:rPr>
          <w:b/>
          <w:i/>
          <w:color w:val="000000"/>
          <w:lang w:val="sr-Latn-CS"/>
        </w:rPr>
        <w:t xml:space="preserve"> 65</w:t>
      </w:r>
      <w:r w:rsidRPr="00A970EA">
        <w:rPr>
          <w:b/>
          <w:i/>
          <w:iCs/>
          <w:color w:val="000000"/>
        </w:rPr>
        <w:t>, ПИБ:</w:t>
      </w:r>
      <w:r w:rsidRPr="00A970EA">
        <w:rPr>
          <w:b/>
          <w:i/>
          <w:color w:val="000000"/>
          <w:lang w:val="sr-Latn-CS"/>
        </w:rPr>
        <w:t xml:space="preserve"> 105809818</w:t>
      </w:r>
      <w:r w:rsidRPr="00A970EA">
        <w:rPr>
          <w:b/>
          <w:i/>
          <w:color w:val="000000"/>
          <w:lang w:val="sr-Cyrl-CS"/>
        </w:rPr>
        <w:t>,</w:t>
      </w:r>
      <w:r w:rsidRPr="00A970EA">
        <w:rPr>
          <w:b/>
          <w:i/>
          <w:iCs/>
          <w:color w:val="000000"/>
        </w:rPr>
        <w:t xml:space="preserve"> </w:t>
      </w:r>
    </w:p>
    <w:p w:rsidR="007829EB" w:rsidRPr="00A970EA" w:rsidRDefault="007829EB" w:rsidP="007829EB">
      <w:pPr>
        <w:rPr>
          <w:b/>
          <w:i/>
          <w:color w:val="000000"/>
          <w:lang w:val="sr-Cyrl-CS"/>
        </w:rPr>
      </w:pPr>
      <w:r w:rsidRPr="00A970EA">
        <w:rPr>
          <w:b/>
          <w:i/>
          <w:iCs/>
          <w:color w:val="000000"/>
        </w:rPr>
        <w:t xml:space="preserve">Матични број: </w:t>
      </w:r>
      <w:r w:rsidRPr="00A970EA">
        <w:rPr>
          <w:b/>
          <w:i/>
          <w:color w:val="000000"/>
          <w:lang w:val="sr-Latn-CS"/>
        </w:rPr>
        <w:t>08894426</w:t>
      </w:r>
      <w:r w:rsidRPr="00A970EA">
        <w:rPr>
          <w:b/>
          <w:i/>
          <w:color w:val="000000"/>
          <w:lang w:val="sr-Cyrl-CS"/>
        </w:rPr>
        <w:t>, Шифра делатности:</w:t>
      </w:r>
      <w:r w:rsidRPr="00A970EA">
        <w:rPr>
          <w:b/>
          <w:i/>
          <w:color w:val="000000"/>
          <w:lang w:val="sr-Latn-CS"/>
        </w:rPr>
        <w:t xml:space="preserve"> 8621</w:t>
      </w:r>
    </w:p>
    <w:p w:rsidR="007829EB" w:rsidRPr="00A970EA" w:rsidRDefault="007829EB" w:rsidP="007829EB">
      <w:pPr>
        <w:rPr>
          <w:b/>
          <w:i/>
          <w:iCs/>
          <w:color w:val="000000"/>
        </w:rPr>
      </w:pPr>
      <w:r w:rsidRPr="00A970EA">
        <w:rPr>
          <w:b/>
          <w:i/>
          <w:iCs/>
          <w:color w:val="000000"/>
        </w:rPr>
        <w:t xml:space="preserve">Број рачуна: </w:t>
      </w:r>
      <w:r w:rsidRPr="00A970EA">
        <w:rPr>
          <w:b/>
          <w:i/>
          <w:color w:val="000000"/>
          <w:lang w:val="sr-Cyrl-CS"/>
        </w:rPr>
        <w:t>840-793661-10, 840-78667-95,</w:t>
      </w:r>
      <w:r w:rsidRPr="00A970EA">
        <w:rPr>
          <w:b/>
          <w:i/>
          <w:iCs/>
          <w:color w:val="000000"/>
        </w:rPr>
        <w:t xml:space="preserve"> Назив банке:</w:t>
      </w:r>
      <w:r w:rsidRPr="00A970EA">
        <w:rPr>
          <w:b/>
          <w:i/>
          <w:iCs/>
          <w:color w:val="000000"/>
          <w:lang w:val="sr-Cyrl-CS"/>
        </w:rPr>
        <w:t xml:space="preserve"> Управа за трезор</w:t>
      </w:r>
      <w:r w:rsidRPr="00A970EA">
        <w:rPr>
          <w:b/>
          <w:i/>
          <w:iCs/>
          <w:color w:val="000000"/>
        </w:rPr>
        <w:t>,</w:t>
      </w:r>
    </w:p>
    <w:p w:rsidR="007829EB" w:rsidRPr="00A970EA" w:rsidRDefault="007829EB" w:rsidP="007829EB">
      <w:pPr>
        <w:rPr>
          <w:b/>
          <w:i/>
          <w:iCs/>
          <w:color w:val="000000"/>
          <w:lang w:val="sr-Cyrl-CS"/>
        </w:rPr>
      </w:pPr>
      <w:r w:rsidRPr="00A970EA">
        <w:rPr>
          <w:b/>
          <w:i/>
          <w:iCs/>
          <w:color w:val="000000"/>
        </w:rPr>
        <w:t>Телефон</w:t>
      </w:r>
      <w:r w:rsidRPr="00A970EA">
        <w:rPr>
          <w:b/>
          <w:i/>
          <w:iCs/>
          <w:color w:val="000000"/>
          <w:lang w:val="sr-Cyrl-CS"/>
        </w:rPr>
        <w:t xml:space="preserve"> и </w:t>
      </w:r>
      <w:r w:rsidRPr="00A970EA">
        <w:rPr>
          <w:b/>
          <w:i/>
          <w:iCs/>
          <w:color w:val="000000"/>
        </w:rPr>
        <w:t>Телефакс:</w:t>
      </w:r>
      <w:r w:rsidRPr="00A970EA">
        <w:rPr>
          <w:b/>
          <w:i/>
          <w:iCs/>
          <w:color w:val="000000"/>
          <w:lang w:val="sr-Cyrl-CS"/>
        </w:rPr>
        <w:t xml:space="preserve"> 022/615-105</w:t>
      </w:r>
    </w:p>
    <w:p w:rsidR="007829EB" w:rsidRPr="00A970EA" w:rsidRDefault="007829EB" w:rsidP="007829EB">
      <w:pPr>
        <w:jc w:val="both"/>
        <w:rPr>
          <w:b/>
          <w:i/>
          <w:color w:val="000000"/>
          <w:lang w:val="sr-Cyrl-CS"/>
        </w:rPr>
      </w:pPr>
      <w:r w:rsidRPr="00A970EA">
        <w:rPr>
          <w:b/>
          <w:i/>
          <w:iCs/>
          <w:color w:val="000000"/>
        </w:rPr>
        <w:t>кога заступа</w:t>
      </w:r>
      <w:r w:rsidRPr="00A970EA">
        <w:rPr>
          <w:b/>
          <w:i/>
          <w:color w:val="000000"/>
          <w:lang w:val="sr-Latn-CS"/>
        </w:rPr>
        <w:t xml:space="preserve"> </w:t>
      </w:r>
      <w:r w:rsidRPr="00A970EA">
        <w:rPr>
          <w:b/>
          <w:i/>
          <w:color w:val="000000"/>
          <w:lang w:val="sr-Cyrl-CS"/>
        </w:rPr>
        <w:t xml:space="preserve">в.д. директор </w:t>
      </w:r>
      <w:r w:rsidRPr="00A970EA">
        <w:rPr>
          <w:b/>
          <w:i/>
          <w:color w:val="000000"/>
          <w:lang w:val="sr-Latn-CS"/>
        </w:rPr>
        <w:t>д</w:t>
      </w:r>
      <w:r w:rsidRPr="00A970EA">
        <w:rPr>
          <w:b/>
          <w:i/>
          <w:color w:val="000000"/>
          <w:lang w:val="sr-Cyrl-CS"/>
        </w:rPr>
        <w:t xml:space="preserve">р </w:t>
      </w:r>
      <w:r>
        <w:rPr>
          <w:b/>
          <w:i/>
          <w:color w:val="000000"/>
          <w:lang w:val="sr-Cyrl-CS"/>
        </w:rPr>
        <w:t>Мирослава Шево</w:t>
      </w:r>
    </w:p>
    <w:p w:rsidR="007829EB" w:rsidRDefault="007829EB" w:rsidP="007829EB">
      <w:pPr>
        <w:jc w:val="both"/>
        <w:rPr>
          <w:b/>
          <w:i/>
          <w:color w:val="000000"/>
        </w:rPr>
      </w:pPr>
      <w:r w:rsidRPr="00A970EA">
        <w:rPr>
          <w:b/>
          <w:i/>
          <w:color w:val="000000"/>
          <w:lang w:val="sr-Latn-CS"/>
        </w:rPr>
        <w:t>(</w:t>
      </w:r>
      <w:r w:rsidRPr="00A970EA">
        <w:rPr>
          <w:b/>
          <w:i/>
          <w:color w:val="000000"/>
          <w:lang w:val="sr-Cyrl-CS"/>
        </w:rPr>
        <w:t>у даљем тексту</w:t>
      </w:r>
      <w:r w:rsidRPr="00A970EA">
        <w:rPr>
          <w:b/>
          <w:i/>
          <w:color w:val="000000"/>
          <w:lang w:val="sr-Latn-CS"/>
        </w:rPr>
        <w:t xml:space="preserve"> </w:t>
      </w:r>
      <w:r w:rsidRPr="00A970EA">
        <w:rPr>
          <w:b/>
          <w:i/>
          <w:color w:val="000000"/>
          <w:lang w:val="sr-Cyrl-CS"/>
        </w:rPr>
        <w:t>овог Уговора</w:t>
      </w:r>
      <w:r w:rsidRPr="00A970EA">
        <w:rPr>
          <w:b/>
          <w:i/>
          <w:color w:val="000000"/>
          <w:lang w:val="sr-Latn-CS"/>
        </w:rPr>
        <w:t xml:space="preserve">: </w:t>
      </w:r>
      <w:r w:rsidR="00377338">
        <w:rPr>
          <w:b/>
          <w:i/>
          <w:color w:val="000000"/>
          <w:lang w:val="sr-Cyrl-CS"/>
        </w:rPr>
        <w:t>НАРУЧИЛАЦ</w:t>
      </w:r>
      <w:r w:rsidRPr="00A970EA">
        <w:rPr>
          <w:b/>
          <w:i/>
          <w:color w:val="000000"/>
          <w:lang w:val="sr-Latn-CS"/>
        </w:rPr>
        <w:t>)</w:t>
      </w:r>
    </w:p>
    <w:p w:rsidR="007829EB" w:rsidRDefault="007829EB" w:rsidP="007829EB">
      <w:pPr>
        <w:jc w:val="both"/>
        <w:rPr>
          <w:i/>
          <w:iCs/>
          <w:color w:val="000000"/>
        </w:rPr>
      </w:pPr>
    </w:p>
    <w:p w:rsidR="007829EB" w:rsidRPr="00A970EA" w:rsidRDefault="007829EB" w:rsidP="007829EB">
      <w:pPr>
        <w:jc w:val="both"/>
        <w:rPr>
          <w:i/>
          <w:iCs/>
          <w:color w:val="000000"/>
        </w:rPr>
      </w:pPr>
      <w:r w:rsidRPr="00A970EA">
        <w:rPr>
          <w:i/>
          <w:iCs/>
          <w:color w:val="000000"/>
        </w:rPr>
        <w:t>и</w:t>
      </w:r>
    </w:p>
    <w:p w:rsidR="007829EB" w:rsidRPr="00A970EA" w:rsidRDefault="007829EB" w:rsidP="007829EB">
      <w:pPr>
        <w:rPr>
          <w:i/>
          <w:iCs/>
          <w:color w:val="000000"/>
          <w:lang w:val="sr-Cyrl-CS"/>
        </w:rPr>
      </w:pPr>
    </w:p>
    <w:p w:rsidR="007829EB" w:rsidRPr="00A970EA" w:rsidRDefault="007829EB" w:rsidP="007829EB">
      <w:pPr>
        <w:rPr>
          <w:b/>
          <w:i/>
          <w:iCs/>
          <w:color w:val="000000"/>
        </w:rPr>
      </w:pPr>
      <w:r>
        <w:rPr>
          <w:b/>
          <w:i/>
          <w:iCs/>
          <w:color w:val="000000"/>
          <w:lang w:val="sr-Cyrl-CS"/>
        </w:rPr>
        <w:t>Добављ</w:t>
      </w:r>
      <w:r w:rsidRPr="00A970EA">
        <w:rPr>
          <w:b/>
          <w:i/>
          <w:iCs/>
          <w:color w:val="000000"/>
          <w:lang w:val="sr-Cyrl-CS"/>
        </w:rPr>
        <w:t xml:space="preserve">ача </w:t>
      </w:r>
      <w:r w:rsidRPr="00A970EA">
        <w:rPr>
          <w:b/>
          <w:i/>
          <w:iCs/>
          <w:color w:val="000000"/>
        </w:rPr>
        <w:t>................................................................................................</w:t>
      </w:r>
    </w:p>
    <w:p w:rsidR="007829EB" w:rsidRPr="00A970EA" w:rsidRDefault="007829EB" w:rsidP="007829EB">
      <w:pPr>
        <w:rPr>
          <w:b/>
          <w:i/>
          <w:iCs/>
          <w:color w:val="000000"/>
        </w:rPr>
      </w:pPr>
      <w:r w:rsidRPr="00A970EA">
        <w:rPr>
          <w:b/>
          <w:i/>
          <w:iCs/>
          <w:color w:val="000000"/>
        </w:rPr>
        <w:t>са седиштем у ............................................, улица .........................................., ПИБ:.......................... Матични број: .......................................</w:t>
      </w:r>
      <w:r w:rsidRPr="00A970EA">
        <w:rPr>
          <w:b/>
          <w:i/>
          <w:iCs/>
          <w:color w:val="000000"/>
          <w:lang w:val="sr-Cyrl-CS"/>
        </w:rPr>
        <w:t>,</w:t>
      </w:r>
      <w:r w:rsidRPr="00A970EA">
        <w:rPr>
          <w:b/>
          <w:i/>
          <w:color w:val="000000"/>
          <w:lang w:val="sr-Cyrl-CS"/>
        </w:rPr>
        <w:t xml:space="preserve"> Шифра делатности:..............................</w:t>
      </w:r>
    </w:p>
    <w:p w:rsidR="007829EB" w:rsidRPr="00A970EA" w:rsidRDefault="007829EB" w:rsidP="007829EB">
      <w:pPr>
        <w:rPr>
          <w:b/>
          <w:i/>
          <w:iCs/>
          <w:color w:val="000000"/>
        </w:rPr>
      </w:pPr>
      <w:r w:rsidRPr="00A970EA">
        <w:rPr>
          <w:b/>
          <w:i/>
          <w:iCs/>
          <w:color w:val="000000"/>
        </w:rPr>
        <w:t>Број рачуна: ............................................ Назив банке:......................................,</w:t>
      </w:r>
    </w:p>
    <w:p w:rsidR="007829EB" w:rsidRPr="00A970EA" w:rsidRDefault="007829EB" w:rsidP="007829EB">
      <w:pPr>
        <w:rPr>
          <w:b/>
          <w:i/>
          <w:iCs/>
          <w:color w:val="000000"/>
        </w:rPr>
      </w:pPr>
      <w:r w:rsidRPr="00A970EA">
        <w:rPr>
          <w:b/>
          <w:i/>
          <w:iCs/>
          <w:color w:val="000000"/>
        </w:rPr>
        <w:t>Телефон:............................Телефакс:</w:t>
      </w:r>
    </w:p>
    <w:p w:rsidR="007829EB" w:rsidRPr="00A970EA" w:rsidRDefault="007829EB" w:rsidP="007829EB">
      <w:pPr>
        <w:rPr>
          <w:b/>
          <w:i/>
          <w:iCs/>
          <w:color w:val="000000"/>
        </w:rPr>
      </w:pPr>
      <w:r w:rsidRPr="00A970EA">
        <w:rPr>
          <w:b/>
          <w:i/>
          <w:iCs/>
          <w:color w:val="000000"/>
        </w:rPr>
        <w:t xml:space="preserve">кога заступа................................................................... </w:t>
      </w:r>
    </w:p>
    <w:p w:rsidR="007829EB" w:rsidRPr="00A970EA" w:rsidRDefault="007829EB" w:rsidP="007829EB">
      <w:pPr>
        <w:rPr>
          <w:b/>
          <w:i/>
          <w:iCs/>
          <w:color w:val="000000"/>
        </w:rPr>
      </w:pPr>
      <w:r w:rsidRPr="00A970EA">
        <w:rPr>
          <w:b/>
          <w:i/>
          <w:iCs/>
          <w:color w:val="000000"/>
        </w:rPr>
        <w:t>(у</w:t>
      </w:r>
      <w:r w:rsidRPr="00A970EA">
        <w:rPr>
          <w:b/>
          <w:i/>
          <w:iCs/>
          <w:color w:val="000000"/>
          <w:lang w:val="sr-Cyrl-CS"/>
        </w:rPr>
        <w:t xml:space="preserve"> </w:t>
      </w:r>
      <w:r w:rsidRPr="00A970EA">
        <w:rPr>
          <w:b/>
          <w:i/>
          <w:iCs/>
          <w:color w:val="000000"/>
        </w:rPr>
        <w:t xml:space="preserve">даљем тексту </w:t>
      </w:r>
      <w:r w:rsidRPr="00A970EA">
        <w:rPr>
          <w:b/>
          <w:i/>
          <w:iCs/>
          <w:color w:val="000000"/>
          <w:lang w:val="sr-Cyrl-CS"/>
        </w:rPr>
        <w:t>овог Уговора</w:t>
      </w:r>
      <w:r w:rsidRPr="00A970EA">
        <w:rPr>
          <w:b/>
          <w:i/>
          <w:iCs/>
          <w:color w:val="000000"/>
        </w:rPr>
        <w:t xml:space="preserve">: </w:t>
      </w:r>
      <w:r>
        <w:rPr>
          <w:b/>
          <w:bCs/>
          <w:i/>
          <w:iCs/>
          <w:color w:val="000000"/>
          <w:lang w:val="sr-Cyrl-CS"/>
        </w:rPr>
        <w:t>ДОБАВЉАЧ</w:t>
      </w:r>
      <w:r w:rsidRPr="00A970EA">
        <w:rPr>
          <w:b/>
          <w:i/>
          <w:iCs/>
          <w:color w:val="000000"/>
        </w:rPr>
        <w:t>),</w:t>
      </w:r>
    </w:p>
    <w:p w:rsidR="007829EB" w:rsidRPr="00A970EA" w:rsidRDefault="007829EB" w:rsidP="007829EB">
      <w:pPr>
        <w:rPr>
          <w:i/>
          <w:iCs/>
          <w:color w:val="000000"/>
        </w:rPr>
      </w:pPr>
    </w:p>
    <w:p w:rsidR="007829EB" w:rsidRPr="00A970EA" w:rsidRDefault="007829EB" w:rsidP="007829EB">
      <w:pPr>
        <w:rPr>
          <w:i/>
          <w:iCs/>
          <w:color w:val="000000"/>
        </w:rPr>
      </w:pPr>
      <w:r w:rsidRPr="00A970EA">
        <w:rPr>
          <w:i/>
          <w:iCs/>
          <w:color w:val="000000"/>
        </w:rPr>
        <w:t xml:space="preserve">ЈН Број: </w:t>
      </w:r>
      <w:r w:rsidR="009D5776">
        <w:rPr>
          <w:i/>
          <w:iCs/>
          <w:color w:val="000000"/>
        </w:rPr>
        <w:t>1</w:t>
      </w:r>
      <w:r w:rsidRPr="00A970EA">
        <w:rPr>
          <w:i/>
          <w:iCs/>
          <w:color w:val="000000"/>
        </w:rPr>
        <w:t>/20</w:t>
      </w:r>
      <w:r w:rsidR="00D62E3A">
        <w:rPr>
          <w:i/>
          <w:iCs/>
          <w:color w:val="000000"/>
        </w:rPr>
        <w:t>20</w:t>
      </w:r>
      <w:r w:rsidR="00630762">
        <w:rPr>
          <w:i/>
          <w:iCs/>
          <w:color w:val="000000"/>
        </w:rPr>
        <w:t>П</w:t>
      </w:r>
      <w:r w:rsidRPr="00A970EA">
        <w:rPr>
          <w:i/>
          <w:iCs/>
          <w:color w:val="000000"/>
        </w:rPr>
        <w:t>П</w:t>
      </w:r>
    </w:p>
    <w:p w:rsidR="007829EB" w:rsidRPr="00A970EA" w:rsidRDefault="007829EB" w:rsidP="007829EB">
      <w:pPr>
        <w:rPr>
          <w:i/>
          <w:iCs/>
          <w:color w:val="000000"/>
        </w:rPr>
      </w:pPr>
      <w:r w:rsidRPr="00A970EA">
        <w:rPr>
          <w:i/>
          <w:iCs/>
          <w:color w:val="000000"/>
        </w:rPr>
        <w:t xml:space="preserve">Број и датум одлуке о </w:t>
      </w:r>
      <w:r w:rsidRPr="00A970EA">
        <w:rPr>
          <w:i/>
          <w:iCs/>
          <w:color w:val="000000"/>
          <w:lang w:val="sr-Cyrl-CS"/>
        </w:rPr>
        <w:t>додели уговора</w:t>
      </w:r>
      <w:r w:rsidRPr="00A970EA">
        <w:rPr>
          <w:i/>
          <w:iCs/>
          <w:color w:val="000000"/>
        </w:rPr>
        <w:t>:............................</w:t>
      </w:r>
      <w:r w:rsidR="00377338">
        <w:rPr>
          <w:i/>
          <w:iCs/>
          <w:color w:val="000000"/>
        </w:rPr>
        <w:t xml:space="preserve"> </w:t>
      </w:r>
      <w:r w:rsidRPr="00A970EA">
        <w:rPr>
          <w:i/>
          <w:iCs/>
          <w:color w:val="000000"/>
        </w:rPr>
        <w:t>од дана................. године.</w:t>
      </w:r>
    </w:p>
    <w:p w:rsidR="007829EB" w:rsidRPr="00A970EA" w:rsidRDefault="007829EB" w:rsidP="007829EB">
      <w:pPr>
        <w:rPr>
          <w:i/>
          <w:iCs/>
          <w:color w:val="000000"/>
        </w:rPr>
      </w:pPr>
      <w:r w:rsidRPr="00A970EA">
        <w:rPr>
          <w:i/>
          <w:iCs/>
          <w:color w:val="000000"/>
        </w:rPr>
        <w:t xml:space="preserve">Понуда изабраног </w:t>
      </w:r>
      <w:r>
        <w:rPr>
          <w:i/>
          <w:iCs/>
          <w:color w:val="000000"/>
        </w:rPr>
        <w:t>добављ</w:t>
      </w:r>
      <w:r w:rsidRPr="00A970EA">
        <w:rPr>
          <w:i/>
          <w:iCs/>
          <w:color w:val="000000"/>
        </w:rPr>
        <w:t>ача бр. ................ од дана...............................</w:t>
      </w:r>
      <w:r>
        <w:rPr>
          <w:i/>
          <w:iCs/>
          <w:color w:val="000000"/>
        </w:rPr>
        <w:t xml:space="preserve"> </w:t>
      </w:r>
      <w:r w:rsidRPr="00A970EA">
        <w:rPr>
          <w:i/>
          <w:iCs/>
          <w:color w:val="000000"/>
        </w:rPr>
        <w:t>године.</w:t>
      </w:r>
    </w:p>
    <w:p w:rsidR="007829EB" w:rsidRDefault="007829EB" w:rsidP="007829EB">
      <w:pPr>
        <w:jc w:val="center"/>
        <w:rPr>
          <w:b/>
          <w:color w:val="000000"/>
          <w:lang/>
        </w:rPr>
      </w:pPr>
    </w:p>
    <w:p w:rsidR="00387193" w:rsidRPr="00387193" w:rsidRDefault="00387193" w:rsidP="007829EB">
      <w:pPr>
        <w:jc w:val="center"/>
        <w:rPr>
          <w:b/>
          <w:color w:val="000000"/>
          <w:lang/>
        </w:rPr>
      </w:pPr>
    </w:p>
    <w:p w:rsidR="007829EB" w:rsidRDefault="007829EB" w:rsidP="007829EB">
      <w:pPr>
        <w:jc w:val="center"/>
        <w:rPr>
          <w:b/>
          <w:color w:val="000000"/>
        </w:rPr>
      </w:pPr>
    </w:p>
    <w:p w:rsidR="007829EB" w:rsidRDefault="007829EB" w:rsidP="007829EB">
      <w:pPr>
        <w:jc w:val="center"/>
        <w:rPr>
          <w:b/>
          <w:color w:val="000000"/>
        </w:rPr>
      </w:pPr>
    </w:p>
    <w:p w:rsidR="009E22CF" w:rsidRPr="009E22CF" w:rsidRDefault="009E22CF" w:rsidP="007829EB">
      <w:pPr>
        <w:jc w:val="center"/>
        <w:rPr>
          <w:b/>
          <w:color w:val="000000"/>
        </w:rPr>
      </w:pPr>
    </w:p>
    <w:p w:rsidR="00767B3C" w:rsidRDefault="00767B3C"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lastRenderedPageBreak/>
        <w:t>Члан 1.</w:t>
      </w:r>
    </w:p>
    <w:p w:rsidR="007829EB" w:rsidRPr="00A970EA" w:rsidRDefault="007829EB" w:rsidP="007829EB">
      <w:pPr>
        <w:jc w:val="both"/>
        <w:rPr>
          <w:color w:val="000000"/>
          <w:lang w:val="sr-Latn-CS"/>
        </w:rPr>
      </w:pPr>
    </w:p>
    <w:p w:rsidR="007829EB" w:rsidRPr="00A970EA" w:rsidRDefault="007829EB" w:rsidP="007829EB">
      <w:pPr>
        <w:jc w:val="both"/>
        <w:rPr>
          <w:color w:val="000000"/>
          <w:lang w:val="sr-Latn-CS"/>
        </w:rPr>
      </w:pPr>
      <w:r w:rsidRPr="00A970EA">
        <w:rPr>
          <w:color w:val="000000"/>
          <w:lang w:val="sr-Latn-CS"/>
        </w:rPr>
        <w:t xml:space="preserve">                Уговорне стране сагласно констатују да је </w:t>
      </w:r>
      <w:r w:rsidR="00377338">
        <w:rPr>
          <w:color w:val="000000"/>
          <w:lang w:val="sr-Cyrl-CS"/>
        </w:rPr>
        <w:t>Наручилац</w:t>
      </w:r>
      <w:r w:rsidRPr="00A970EA">
        <w:rPr>
          <w:color w:val="000000"/>
          <w:lang w:val="sr-Latn-CS"/>
        </w:rPr>
        <w:t xml:space="preserve">, </w:t>
      </w:r>
      <w:r w:rsidRPr="00A970EA">
        <w:rPr>
          <w:color w:val="000000"/>
          <w:lang w:val="sr-Cyrl-CS"/>
        </w:rPr>
        <w:t xml:space="preserve">одлуком </w:t>
      </w:r>
      <w:r w:rsidRPr="00A970EA">
        <w:rPr>
          <w:color w:val="000000"/>
          <w:lang w:val="sr-Latn-CS"/>
        </w:rPr>
        <w:t>директора Дома здравља</w:t>
      </w:r>
      <w:r w:rsidRPr="00A970EA">
        <w:rPr>
          <w:color w:val="000000"/>
          <w:lang w:val="sr-Cyrl-CS"/>
        </w:rPr>
        <w:t>, број:</w:t>
      </w:r>
      <w:r w:rsidRPr="00A970EA">
        <w:rPr>
          <w:color w:val="000000"/>
          <w:lang w:val="sr-Latn-CS"/>
        </w:rPr>
        <w:t xml:space="preserve"> </w:t>
      </w:r>
      <w:r w:rsidRPr="00A970EA">
        <w:rPr>
          <w:b/>
          <w:color w:val="000000"/>
          <w:lang w:val="sr-Latn-CS"/>
        </w:rPr>
        <w:t>1</w:t>
      </w:r>
      <w:r w:rsidRPr="00A970EA">
        <w:rPr>
          <w:b/>
          <w:color w:val="000000"/>
          <w:lang w:val="sr-Cyrl-CS"/>
        </w:rPr>
        <w:t>0</w:t>
      </w:r>
      <w:r w:rsidRPr="00A970EA">
        <w:rPr>
          <w:b/>
          <w:color w:val="000000"/>
        </w:rPr>
        <w:t>/</w:t>
      </w:r>
      <w:r w:rsidR="00630762">
        <w:rPr>
          <w:b/>
        </w:rPr>
        <w:t>1</w:t>
      </w:r>
      <w:r w:rsidR="00D62E3A">
        <w:rPr>
          <w:b/>
        </w:rPr>
        <w:t>18</w:t>
      </w:r>
      <w:r w:rsidRPr="00A970EA">
        <w:rPr>
          <w:b/>
          <w:color w:val="000000"/>
          <w:lang w:val="sr-Cyrl-CS"/>
        </w:rPr>
        <w:t>-2</w:t>
      </w:r>
      <w:r w:rsidRPr="00A970EA">
        <w:rPr>
          <w:b/>
          <w:color w:val="000000"/>
          <w:lang w:val="sr-Latn-CS"/>
        </w:rPr>
        <w:t xml:space="preserve"> </w:t>
      </w:r>
      <w:r w:rsidRPr="0058747E">
        <w:rPr>
          <w:b/>
          <w:color w:val="000000" w:themeColor="text1"/>
          <w:lang w:val="sr-Latn-CS"/>
        </w:rPr>
        <w:t xml:space="preserve">од </w:t>
      </w:r>
      <w:r w:rsidRPr="0058747E">
        <w:rPr>
          <w:b/>
          <w:color w:val="000000" w:themeColor="text1"/>
          <w:lang w:val="sr-Cyrl-CS"/>
        </w:rPr>
        <w:t>дана</w:t>
      </w:r>
      <w:r w:rsidRPr="0058747E">
        <w:rPr>
          <w:b/>
          <w:color w:val="000000" w:themeColor="text1"/>
          <w:lang w:val="sr-Latn-CS"/>
        </w:rPr>
        <w:t xml:space="preserve"> </w:t>
      </w:r>
      <w:r w:rsidR="00D62E3A">
        <w:rPr>
          <w:b/>
          <w:color w:val="000000" w:themeColor="text1"/>
        </w:rPr>
        <w:t>26</w:t>
      </w:r>
      <w:r w:rsidRPr="0058747E">
        <w:rPr>
          <w:b/>
          <w:color w:val="000000" w:themeColor="text1"/>
          <w:lang w:val="sr-Latn-CS"/>
        </w:rPr>
        <w:t>.0</w:t>
      </w:r>
      <w:r w:rsidR="00D62E3A">
        <w:rPr>
          <w:b/>
          <w:color w:val="000000" w:themeColor="text1"/>
        </w:rPr>
        <w:t>6</w:t>
      </w:r>
      <w:r w:rsidRPr="0058747E">
        <w:rPr>
          <w:b/>
          <w:color w:val="000000" w:themeColor="text1"/>
          <w:lang w:val="sr-Cyrl-CS"/>
        </w:rPr>
        <w:t>.20</w:t>
      </w:r>
      <w:r w:rsidR="00D62E3A">
        <w:rPr>
          <w:b/>
          <w:color w:val="000000" w:themeColor="text1"/>
          <w:lang w:val="sr-Cyrl-CS"/>
        </w:rPr>
        <w:t>20</w:t>
      </w:r>
      <w:r w:rsidRPr="0058747E">
        <w:rPr>
          <w:b/>
          <w:color w:val="000000" w:themeColor="text1"/>
          <w:lang w:val="sr-Latn-CS"/>
        </w:rPr>
        <w:t>. године</w:t>
      </w:r>
      <w:r w:rsidRPr="00A970EA">
        <w:rPr>
          <w:color w:val="000000"/>
          <w:lang w:val="sr-Cyrl-CS"/>
        </w:rPr>
        <w:t xml:space="preserve"> спрове</w:t>
      </w:r>
      <w:r w:rsidRPr="00A970EA">
        <w:rPr>
          <w:color w:val="000000"/>
          <w:lang w:val="sr-Latn-CS"/>
        </w:rPr>
        <w:t>о</w:t>
      </w:r>
      <w:r w:rsidRPr="00A970EA">
        <w:rPr>
          <w:color w:val="000000"/>
          <w:lang w:val="sr-Cyrl-CS"/>
        </w:rPr>
        <w:t xml:space="preserve"> поступак јавне набавке </w:t>
      </w:r>
      <w:r w:rsidRPr="00A970EA">
        <w:rPr>
          <w:b/>
          <w:color w:val="000000"/>
          <w:lang w:val="sr-Cyrl-CS"/>
        </w:rPr>
        <w:t>потрошног стоматолошког материјала</w:t>
      </w:r>
      <w:r w:rsidR="00630762">
        <w:rPr>
          <w:b/>
          <w:color w:val="000000"/>
        </w:rPr>
        <w:t xml:space="preserve">, </w:t>
      </w:r>
      <w:r w:rsidRPr="00A970EA">
        <w:rPr>
          <w:color w:val="000000"/>
          <w:lang w:val="sr-Cyrl-CS"/>
        </w:rPr>
        <w:t xml:space="preserve">те изабрао </w:t>
      </w:r>
      <w:r w:rsidR="00027983">
        <w:rPr>
          <w:color w:val="000000"/>
        </w:rPr>
        <w:t>Добављача</w:t>
      </w:r>
      <w:r w:rsidRPr="00A970EA">
        <w:rPr>
          <w:color w:val="000000"/>
          <w:lang w:val="sr-Latn-CS"/>
        </w:rPr>
        <w:t xml:space="preserve"> као најповољнијег понуђача с којим склапа  уговор.</w:t>
      </w:r>
    </w:p>
    <w:p w:rsidR="007829EB" w:rsidRPr="00A970EA" w:rsidRDefault="007829EB" w:rsidP="007829EB">
      <w:pPr>
        <w:ind w:firstLine="720"/>
        <w:jc w:val="both"/>
        <w:rPr>
          <w:color w:val="000000"/>
          <w:lang w:val="sr-Latn-CS"/>
        </w:rPr>
      </w:pPr>
      <w:r w:rsidRPr="00A970EA">
        <w:rPr>
          <w:color w:val="000000"/>
          <w:lang w:val="sr-Latn-CS"/>
        </w:rPr>
        <w:t xml:space="preserve">    Предмет овог уговора је снабдевање </w:t>
      </w:r>
      <w:r w:rsidR="00027983">
        <w:rPr>
          <w:color w:val="000000"/>
        </w:rPr>
        <w:t>Наручиоца</w:t>
      </w:r>
      <w:r w:rsidRPr="00A970EA">
        <w:rPr>
          <w:color w:val="000000"/>
          <w:lang w:val="sr-Latn-CS"/>
        </w:rPr>
        <w:t xml:space="preserve"> </w:t>
      </w:r>
      <w:r w:rsidRPr="00A970EA">
        <w:rPr>
          <w:color w:val="000000"/>
          <w:lang w:val="sr-Cyrl-CS"/>
        </w:rPr>
        <w:t>траженим</w:t>
      </w:r>
      <w:r w:rsidRPr="00A970EA">
        <w:rPr>
          <w:color w:val="000000"/>
          <w:lang w:val="sr-Latn-CS"/>
        </w:rPr>
        <w:t xml:space="preserve"> добрима </w:t>
      </w:r>
      <w:r w:rsidRPr="00A970EA">
        <w:rPr>
          <w:color w:val="000000"/>
          <w:lang w:val="sr-Cyrl-CS"/>
        </w:rPr>
        <w:t>наведеним у конкурсној документацији,</w:t>
      </w:r>
      <w:r w:rsidRPr="00A970EA">
        <w:rPr>
          <w:color w:val="000000"/>
          <w:lang w:val="sr-Latn-CS"/>
        </w:rPr>
        <w:t xml:space="preserve"> према спецификацији добара из обрасца понуде </w:t>
      </w:r>
      <w:r w:rsidR="00027983">
        <w:rPr>
          <w:color w:val="000000"/>
        </w:rPr>
        <w:t>Добавља</w:t>
      </w:r>
      <w:r w:rsidRPr="00A970EA">
        <w:rPr>
          <w:color w:val="000000"/>
          <w:lang w:val="sr-Latn-CS"/>
        </w:rPr>
        <w:t xml:space="preserve">ча, број: </w:t>
      </w:r>
      <w:r w:rsidRPr="00A970EA">
        <w:rPr>
          <w:b/>
          <w:color w:val="000000"/>
          <w:lang w:val="sr-Cyrl-CS"/>
        </w:rPr>
        <w:t>______</w:t>
      </w:r>
      <w:r w:rsidRPr="00A970EA">
        <w:rPr>
          <w:color w:val="000000"/>
          <w:lang w:val="sr-Latn-CS"/>
        </w:rPr>
        <w:t xml:space="preserve"> од  </w:t>
      </w:r>
      <w:r w:rsidRPr="00A970EA">
        <w:rPr>
          <w:color w:val="000000"/>
          <w:lang w:val="sr-Cyrl-CS"/>
        </w:rPr>
        <w:t>дана</w:t>
      </w:r>
      <w:r w:rsidRPr="00A970EA">
        <w:rPr>
          <w:color w:val="000000"/>
          <w:lang w:val="sr-Latn-CS"/>
        </w:rPr>
        <w:t xml:space="preserve"> </w:t>
      </w:r>
      <w:r w:rsidRPr="00A970EA">
        <w:rPr>
          <w:b/>
          <w:color w:val="000000"/>
          <w:lang w:val="sr-Cyrl-CS"/>
        </w:rPr>
        <w:t>__________</w:t>
      </w:r>
      <w:r w:rsidRPr="00A970EA">
        <w:rPr>
          <w:b/>
          <w:color w:val="000000"/>
          <w:lang w:val="sr-Latn-CS"/>
        </w:rPr>
        <w:t xml:space="preserve"> </w:t>
      </w:r>
      <w:r w:rsidRPr="00A970EA">
        <w:rPr>
          <w:color w:val="000000"/>
          <w:lang w:val="sr-Latn-CS"/>
        </w:rPr>
        <w:t>године и то:</w:t>
      </w:r>
    </w:p>
    <w:p w:rsidR="007829EB" w:rsidRPr="00A970EA" w:rsidRDefault="007829EB" w:rsidP="007829EB">
      <w:pPr>
        <w:ind w:firstLine="720"/>
        <w:jc w:val="both"/>
        <w:rPr>
          <w:color w:val="000000"/>
          <w:lang w:val="sr-Cyrl-CS"/>
        </w:rPr>
      </w:pPr>
    </w:p>
    <w:p w:rsidR="007829EB" w:rsidRPr="00A970EA" w:rsidRDefault="007829EB" w:rsidP="007829EB">
      <w:pPr>
        <w:ind w:firstLine="720"/>
        <w:jc w:val="both"/>
        <w:rPr>
          <w:i/>
          <w:color w:val="000000"/>
          <w:lang w:val="sr-Latn-CS"/>
        </w:rPr>
      </w:pPr>
      <w:r w:rsidRPr="00A970EA">
        <w:rPr>
          <w:i/>
          <w:color w:val="000000"/>
          <w:lang w:val="sr-Cyrl-CS"/>
        </w:rPr>
        <w:t>ме</w:t>
      </w:r>
      <w:r w:rsidR="00027983">
        <w:rPr>
          <w:i/>
          <w:color w:val="000000"/>
          <w:lang w:val="sr-Cyrl-CS"/>
        </w:rPr>
        <w:t>сто за спецификацију из понуде добављач</w:t>
      </w:r>
      <w:r w:rsidRPr="00A970EA">
        <w:rPr>
          <w:i/>
          <w:color w:val="000000"/>
          <w:lang w:val="sr-Cyrl-CS"/>
        </w:rPr>
        <w:t>а</w:t>
      </w:r>
    </w:p>
    <w:p w:rsidR="007829EB"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2.</w:t>
      </w:r>
    </w:p>
    <w:p w:rsidR="007829EB" w:rsidRPr="00A970EA" w:rsidRDefault="007829EB" w:rsidP="007829EB">
      <w:pPr>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Уговарачи су сагласни да је уговорена вредност за целокупну уговорену количину добара из члана 1. без обрачунатог ПДВ-а </w:t>
      </w:r>
      <w:r w:rsidRPr="00A970EA">
        <w:rPr>
          <w:b/>
          <w:color w:val="000000"/>
          <w:lang w:val="sr-Cyrl-CS"/>
        </w:rPr>
        <w:t>___________________</w:t>
      </w:r>
      <w:r w:rsidRPr="00A970EA">
        <w:rPr>
          <w:color w:val="000000"/>
          <w:lang w:val="sr-Latn-CS"/>
        </w:rPr>
        <w:t xml:space="preserve"> </w:t>
      </w:r>
      <w:r w:rsidRPr="00A970EA">
        <w:rPr>
          <w:color w:val="000000"/>
          <w:lang w:val="sr-Cyrl-CS"/>
        </w:rPr>
        <w:t>динара</w:t>
      </w:r>
      <w:r w:rsidRPr="00A970EA">
        <w:rPr>
          <w:i/>
          <w:color w:val="000000"/>
          <w:lang w:val="sr-Latn-CS"/>
        </w:rPr>
        <w:t>.</w:t>
      </w:r>
    </w:p>
    <w:p w:rsidR="007829EB" w:rsidRPr="00A970EA" w:rsidRDefault="007829EB" w:rsidP="007829EB">
      <w:pPr>
        <w:ind w:firstLine="720"/>
        <w:jc w:val="both"/>
        <w:rPr>
          <w:color w:val="000000"/>
          <w:lang w:val="sr-Latn-CS"/>
        </w:rPr>
      </w:pPr>
      <w:r w:rsidRPr="00A970EA">
        <w:rPr>
          <w:color w:val="000000"/>
          <w:lang w:val="sr-Latn-CS"/>
        </w:rPr>
        <w:t xml:space="preserve">Цена која се фактурише обрачунава се са стопом ПДВ-а од </w:t>
      </w:r>
      <w:r w:rsidRPr="00A970EA">
        <w:rPr>
          <w:b/>
          <w:color w:val="000000"/>
          <w:lang w:val="sr-Cyrl-CS"/>
        </w:rPr>
        <w:t>_____</w:t>
      </w:r>
      <w:r w:rsidRPr="00A970EA">
        <w:rPr>
          <w:b/>
          <w:color w:val="000000"/>
          <w:lang w:val="sr-Latn-CS"/>
        </w:rPr>
        <w:t xml:space="preserve"> %</w:t>
      </w:r>
      <w:r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Укупна вредност са обрачунатим ПДВ-ом износи </w:t>
      </w:r>
      <w:r w:rsidRPr="00A970EA">
        <w:rPr>
          <w:b/>
          <w:color w:val="000000"/>
          <w:lang w:val="sr-Cyrl-CS"/>
        </w:rPr>
        <w:t>____________________</w:t>
      </w:r>
      <w:r w:rsidRPr="00A970EA">
        <w:rPr>
          <w:color w:val="000000"/>
          <w:lang w:val="sr-Latn-CS"/>
        </w:rPr>
        <w:t xml:space="preserve"> </w:t>
      </w:r>
      <w:r w:rsidRPr="00A970EA">
        <w:rPr>
          <w:color w:val="000000"/>
          <w:lang w:val="sr-Cyrl-CS"/>
        </w:rPr>
        <w:t>динара</w:t>
      </w:r>
      <w:r w:rsidRPr="00A970EA">
        <w:rPr>
          <w:color w:val="000000"/>
          <w:lang w:val="sr-Latn-CS"/>
        </w:rPr>
        <w:t xml:space="preserve">, а подразумева испоруку, </w:t>
      </w:r>
      <w:r w:rsidRPr="00A970EA">
        <w:rPr>
          <w:color w:val="000000"/>
          <w:lang w:val="sr-Cyrl-CS"/>
        </w:rPr>
        <w:t>франко</w:t>
      </w:r>
      <w:r w:rsidRPr="00A970EA">
        <w:rPr>
          <w:color w:val="000000"/>
          <w:lang w:val="sr-Latn-CS"/>
        </w:rPr>
        <w:t xml:space="preserve"> магацин </w:t>
      </w:r>
      <w:r w:rsidR="00027983">
        <w:rPr>
          <w:color w:val="000000"/>
        </w:rPr>
        <w:t>Наручиоца</w:t>
      </w:r>
      <w:r w:rsidRPr="00A970EA">
        <w:rPr>
          <w:color w:val="000000"/>
          <w:lang w:val="sr-Latn-CS"/>
        </w:rPr>
        <w:t xml:space="preserve"> са свим зависним трошковима. </w:t>
      </w:r>
    </w:p>
    <w:p w:rsidR="007829EB" w:rsidRPr="00A970EA"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3.</w:t>
      </w:r>
    </w:p>
    <w:p w:rsidR="007829EB" w:rsidRPr="00A970EA" w:rsidRDefault="007829EB" w:rsidP="007829EB">
      <w:pPr>
        <w:ind w:firstLine="720"/>
        <w:jc w:val="both"/>
        <w:rPr>
          <w:b/>
          <w:color w:val="000000"/>
          <w:lang w:val="sr-Cyrl-CS"/>
        </w:rPr>
      </w:pPr>
    </w:p>
    <w:p w:rsidR="007829EB" w:rsidRPr="00A970EA" w:rsidRDefault="00027983" w:rsidP="007829EB">
      <w:pPr>
        <w:ind w:firstLine="720"/>
        <w:jc w:val="both"/>
        <w:rPr>
          <w:color w:val="000000"/>
          <w:lang w:val="sr-Latn-CS"/>
        </w:rPr>
      </w:pPr>
      <w:r>
        <w:rPr>
          <w:color w:val="000000"/>
        </w:rPr>
        <w:t>Добављач</w:t>
      </w:r>
      <w:r w:rsidR="007829EB" w:rsidRPr="00A970EA">
        <w:rPr>
          <w:color w:val="000000"/>
          <w:lang w:val="sr-Latn-CS"/>
        </w:rPr>
        <w:t xml:space="preserve"> задржава право корекције цена неиспоручених уговорених количина добара уколико </w:t>
      </w:r>
      <w:r w:rsidR="007829EB" w:rsidRPr="00A970EA">
        <w:rPr>
          <w:color w:val="000000"/>
          <w:lang w:val="sr-Cyrl-CS"/>
        </w:rPr>
        <w:t xml:space="preserve">за време трајања уговора </w:t>
      </w:r>
      <w:r w:rsidR="007829EB" w:rsidRPr="00A970EA">
        <w:rPr>
          <w:color w:val="000000"/>
          <w:lang w:val="sr-Latn-CS"/>
        </w:rPr>
        <w:t xml:space="preserve">дође до промене цена уговорених добара одлуком надлежних органа </w:t>
      </w:r>
      <w:r w:rsidR="007829EB" w:rsidRPr="00A970EA">
        <w:rPr>
          <w:b/>
          <w:color w:val="000000"/>
          <w:lang w:val="sr-Latn-CS"/>
        </w:rPr>
        <w:t>РС</w:t>
      </w:r>
      <w:r w:rsidR="007829EB" w:rsidRPr="00A970EA">
        <w:rPr>
          <w:color w:val="000000"/>
          <w:lang w:val="sr-Latn-CS"/>
        </w:rPr>
        <w:t xml:space="preserve"> која је објављена у Службеном гласнику  </w:t>
      </w:r>
      <w:r w:rsidR="007829EB" w:rsidRPr="00A970EA">
        <w:rPr>
          <w:color w:val="000000"/>
          <w:lang w:val="sr-Cyrl-CS"/>
        </w:rPr>
        <w:t>РС</w:t>
      </w:r>
      <w:r w:rsidR="007829EB"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7829EB" w:rsidRPr="00A970EA" w:rsidRDefault="007829EB" w:rsidP="007829EB">
      <w:pPr>
        <w:ind w:firstLine="720"/>
        <w:jc w:val="both"/>
        <w:rPr>
          <w:color w:val="000000"/>
          <w:lang w:val="sr-Latn-CS"/>
        </w:rPr>
      </w:pPr>
      <w:r w:rsidRPr="00A970EA">
        <w:rPr>
          <w:color w:val="000000"/>
          <w:lang w:val="sr-Latn-CS"/>
        </w:rPr>
        <w:t xml:space="preserve">а) да </w:t>
      </w:r>
      <w:r w:rsidR="005D3023">
        <w:rPr>
          <w:color w:val="000000"/>
        </w:rPr>
        <w:t>Добављач</w:t>
      </w:r>
      <w:r w:rsidRPr="00A970EA">
        <w:rPr>
          <w:color w:val="000000"/>
          <w:lang w:val="sr-Latn-CS"/>
        </w:rPr>
        <w:t xml:space="preserve"> достави </w:t>
      </w:r>
      <w:r w:rsidR="005D3023">
        <w:rPr>
          <w:color w:val="000000"/>
        </w:rPr>
        <w:t>Наручиоц</w:t>
      </w:r>
      <w:r w:rsidRPr="00A970EA">
        <w:rPr>
          <w:color w:val="000000"/>
          <w:lang w:val="sr-Latn-CS"/>
        </w:rPr>
        <w:t>у претходно писмено образложено обавештење да су се стекли услови и</w:t>
      </w:r>
    </w:p>
    <w:p w:rsidR="007829EB" w:rsidRPr="00A970EA" w:rsidRDefault="007829EB" w:rsidP="007829EB">
      <w:pPr>
        <w:ind w:firstLine="720"/>
        <w:jc w:val="both"/>
        <w:rPr>
          <w:color w:val="000000"/>
          <w:lang w:val="sr-Cyrl-CS"/>
        </w:rPr>
      </w:pPr>
      <w:r w:rsidRPr="00A970EA">
        <w:rPr>
          <w:color w:val="000000"/>
          <w:lang w:val="sr-Latn-CS"/>
        </w:rPr>
        <w:t xml:space="preserve">б) </w:t>
      </w:r>
      <w:r w:rsidRPr="00A970EA">
        <w:rPr>
          <w:color w:val="000000"/>
          <w:lang w:val="sr-Cyrl-CS"/>
        </w:rPr>
        <w:t xml:space="preserve">да се </w:t>
      </w:r>
      <w:r w:rsidR="005D3023">
        <w:rPr>
          <w:color w:val="000000"/>
          <w:lang w:val="sr-Cyrl-CS"/>
        </w:rPr>
        <w:t>Наручилац</w:t>
      </w:r>
      <w:r w:rsidRPr="00A970EA">
        <w:rPr>
          <w:color w:val="000000"/>
          <w:lang w:val="sr-Cyrl-CS"/>
        </w:rPr>
        <w:t xml:space="preserve"> сагласи у писаној форми са променом цена.</w:t>
      </w:r>
    </w:p>
    <w:p w:rsidR="007829EB" w:rsidRPr="00A970EA" w:rsidRDefault="007829EB" w:rsidP="007829EB">
      <w:pPr>
        <w:rPr>
          <w:b/>
          <w:color w:val="000000"/>
          <w:lang w:val="sr-Cyrl-CS"/>
        </w:rPr>
      </w:pPr>
    </w:p>
    <w:p w:rsidR="007829EB" w:rsidRPr="00A970EA" w:rsidRDefault="007829EB" w:rsidP="007829EB">
      <w:pPr>
        <w:jc w:val="center"/>
        <w:rPr>
          <w:b/>
          <w:color w:val="000000"/>
          <w:lang w:val="sr-Latn-CS"/>
        </w:rPr>
      </w:pPr>
      <w:r w:rsidRPr="00A970EA">
        <w:rPr>
          <w:b/>
          <w:color w:val="000000"/>
          <w:lang w:val="sr-Latn-CS"/>
        </w:rPr>
        <w:t>Члан 4.</w:t>
      </w:r>
    </w:p>
    <w:p w:rsidR="007829EB" w:rsidRPr="00A970EA" w:rsidRDefault="007829EB" w:rsidP="007829EB">
      <w:pPr>
        <w:jc w:val="center"/>
        <w:rPr>
          <w:b/>
          <w:color w:val="000000"/>
          <w:lang w:val="sr-Latn-CS"/>
        </w:rPr>
      </w:pPr>
    </w:p>
    <w:p w:rsidR="007829EB" w:rsidRPr="00A970EA" w:rsidRDefault="005D3023" w:rsidP="007829EB">
      <w:pPr>
        <w:ind w:firstLine="720"/>
        <w:jc w:val="both"/>
        <w:rPr>
          <w:color w:val="000000"/>
          <w:lang w:val="sr-Latn-CS"/>
        </w:rPr>
      </w:pPr>
      <w:r>
        <w:rPr>
          <w:color w:val="000000"/>
        </w:rPr>
        <w:t xml:space="preserve">Наручилац </w:t>
      </w:r>
      <w:r w:rsidR="007829EB" w:rsidRPr="00A970EA">
        <w:rPr>
          <w:color w:val="000000"/>
          <w:lang w:val="sr-Latn-CS"/>
        </w:rPr>
        <w:t xml:space="preserve">се обавезује да благовремено доставља изјаве – наруџбенице </w:t>
      </w:r>
      <w:r>
        <w:rPr>
          <w:color w:val="000000"/>
        </w:rPr>
        <w:t>Добављач</w:t>
      </w:r>
      <w:r w:rsidR="007829EB" w:rsidRPr="00A970EA">
        <w:rPr>
          <w:color w:val="000000"/>
          <w:lang w:val="sr-Latn-CS"/>
        </w:rPr>
        <w:t>у у кој</w:t>
      </w:r>
      <w:r w:rsidR="007829EB" w:rsidRPr="00A970EA">
        <w:rPr>
          <w:color w:val="000000"/>
          <w:lang w:val="sr-Cyrl-CS"/>
        </w:rPr>
        <w:t>има</w:t>
      </w:r>
      <w:r w:rsidR="007829EB" w:rsidRPr="00A970EA">
        <w:rPr>
          <w:color w:val="000000"/>
          <w:lang w:val="sr-Latn-CS"/>
        </w:rPr>
        <w:t xml:space="preserve"> ће прецизно навести структуру, врсту и количину добара коју требује, а </w:t>
      </w:r>
      <w:r>
        <w:rPr>
          <w:color w:val="000000"/>
        </w:rPr>
        <w:t>Добављач</w:t>
      </w:r>
      <w:r w:rsidR="007829EB" w:rsidRPr="00A970EA">
        <w:rPr>
          <w:color w:val="000000"/>
          <w:lang w:val="sr-Latn-CS"/>
        </w:rPr>
        <w:t xml:space="preserve"> се обавезује да  добра испоручује у року од </w:t>
      </w:r>
      <w:r w:rsidR="007829EB" w:rsidRPr="00A970EA">
        <w:rPr>
          <w:b/>
          <w:color w:val="000000"/>
          <w:lang w:val="sr-Cyrl-CS"/>
        </w:rPr>
        <w:t>____</w:t>
      </w:r>
      <w:r w:rsidR="007829EB" w:rsidRPr="00A970EA">
        <w:rPr>
          <w:color w:val="000000"/>
          <w:lang w:val="sr-Latn-CS"/>
        </w:rPr>
        <w:t xml:space="preserve"> часова, од  пријема наруџбенице.</w:t>
      </w:r>
    </w:p>
    <w:p w:rsidR="007829EB" w:rsidRPr="00A970EA" w:rsidRDefault="005D3023" w:rsidP="007829EB">
      <w:pPr>
        <w:ind w:firstLine="720"/>
        <w:jc w:val="both"/>
        <w:rPr>
          <w:color w:val="000000"/>
          <w:lang w:val="sr-Latn-CS"/>
        </w:rPr>
      </w:pPr>
      <w:r>
        <w:rPr>
          <w:color w:val="000000"/>
        </w:rPr>
        <w:t>Наручила</w:t>
      </w:r>
      <w:r w:rsidR="007829EB" w:rsidRPr="00A970EA">
        <w:rPr>
          <w:color w:val="000000"/>
          <w:lang w:val="sr-Latn-CS"/>
        </w:rPr>
        <w:t>ц задржава право измене уговорене структуре, обима и количине добара које набавља у односу на уговорене количине за време трајања уговора у складу са потребама и финансијским могућностима.</w:t>
      </w:r>
    </w:p>
    <w:p w:rsidR="007829EB" w:rsidRPr="00A970EA" w:rsidRDefault="005D3023" w:rsidP="007829EB">
      <w:pPr>
        <w:ind w:firstLine="720"/>
        <w:jc w:val="both"/>
        <w:rPr>
          <w:color w:val="000000"/>
          <w:lang w:val="sr-Latn-CS"/>
        </w:rPr>
      </w:pPr>
      <w:r>
        <w:rPr>
          <w:color w:val="000000"/>
        </w:rPr>
        <w:t>Добављаћ</w:t>
      </w:r>
      <w:r w:rsidR="007829EB" w:rsidRPr="00A970EA">
        <w:rPr>
          <w:color w:val="000000"/>
          <w:lang w:val="sr-Latn-CS"/>
        </w:rPr>
        <w:t xml:space="preserve"> се посебно обавезује да обезбеди испоруку уговорених добара тако да</w:t>
      </w:r>
      <w:r w:rsidR="007829EB" w:rsidRPr="00A970EA">
        <w:rPr>
          <w:color w:val="000000"/>
          <w:lang w:val="sr-Cyrl-CS"/>
        </w:rPr>
        <w:t xml:space="preserve"> ће тражени рок трајања добара износити минимално </w:t>
      </w:r>
      <w:r w:rsidR="007829EB" w:rsidRPr="00387193">
        <w:rPr>
          <w:b/>
          <w:color w:val="000000"/>
          <w:lang w:val="sr-Cyrl-CS"/>
        </w:rPr>
        <w:t>1</w:t>
      </w:r>
      <w:r w:rsidR="007829EB" w:rsidRPr="00A970EA">
        <w:rPr>
          <w:b/>
          <w:color w:val="000000"/>
          <w:lang w:val="sr-Cyrl-CS"/>
        </w:rPr>
        <w:t>2 месеци од дана испоруке</w:t>
      </w:r>
      <w:r w:rsidR="007829EB" w:rsidRPr="00A970EA">
        <w:rPr>
          <w:color w:val="000000"/>
          <w:lang w:val="sr-Latn-CS"/>
        </w:rPr>
        <w:t>.</w:t>
      </w:r>
    </w:p>
    <w:p w:rsidR="007829EB" w:rsidRPr="00A970EA" w:rsidRDefault="007829EB" w:rsidP="007829EB">
      <w:pPr>
        <w:ind w:firstLine="720"/>
        <w:jc w:val="both"/>
        <w:rPr>
          <w:color w:val="000000"/>
          <w:lang w:val="sr-Cyrl-CS"/>
        </w:rPr>
      </w:pPr>
      <w:r w:rsidRPr="00A970EA">
        <w:rPr>
          <w:color w:val="000000"/>
          <w:lang w:val="sr-Latn-CS"/>
        </w:rPr>
        <w:t xml:space="preserve">За примљена добра која не испуњавају услове из претходног става овог члана,  </w:t>
      </w:r>
      <w:r w:rsidR="005D3023">
        <w:rPr>
          <w:color w:val="000000"/>
        </w:rPr>
        <w:t>Наручилац</w:t>
      </w:r>
      <w:r w:rsidRPr="00A970EA">
        <w:rPr>
          <w:color w:val="000000"/>
          <w:lang w:val="sr-Latn-CS"/>
        </w:rPr>
        <w:t xml:space="preserve"> задржава право да оствари по свом писменом избору (упућено </w:t>
      </w:r>
      <w:r w:rsidR="005D3023">
        <w:rPr>
          <w:color w:val="000000"/>
        </w:rPr>
        <w:t>Добављачу</w:t>
      </w:r>
      <w:r w:rsidRPr="00A970EA">
        <w:rPr>
          <w:color w:val="000000"/>
          <w:lang w:val="sr-Latn-CS"/>
        </w:rPr>
        <w:t xml:space="preserve">) једно од доле наведених </w:t>
      </w:r>
      <w:r w:rsidRPr="00A970EA">
        <w:rPr>
          <w:color w:val="000000"/>
          <w:lang w:val="sr-Cyrl-CS"/>
        </w:rPr>
        <w:t>алтернативних</w:t>
      </w:r>
      <w:r w:rsidRPr="00A970EA">
        <w:rPr>
          <w:color w:val="000000"/>
          <w:lang w:val="sr-Latn-CS"/>
        </w:rPr>
        <w:t xml:space="preserve"> права:</w:t>
      </w:r>
    </w:p>
    <w:p w:rsidR="007829EB" w:rsidRPr="00A970EA" w:rsidRDefault="007829EB" w:rsidP="007829EB">
      <w:pPr>
        <w:ind w:firstLine="720"/>
        <w:jc w:val="both"/>
        <w:rPr>
          <w:color w:val="000000"/>
          <w:lang w:val="sr-Cyrl-CS"/>
        </w:rPr>
      </w:pPr>
      <w:r w:rsidRPr="00A970EA">
        <w:rPr>
          <w:b/>
          <w:color w:val="000000"/>
          <w:lang w:val="sr-Latn-CS"/>
        </w:rPr>
        <w:t>а</w:t>
      </w:r>
      <w:r w:rsidRPr="00A970EA">
        <w:rPr>
          <w:color w:val="000000"/>
          <w:lang w:val="sr-Latn-CS"/>
        </w:rPr>
        <w:t xml:space="preserve">) рабат у висини од </w:t>
      </w:r>
      <w:r w:rsidRPr="00A970EA">
        <w:rPr>
          <w:b/>
          <w:color w:val="000000"/>
          <w:lang w:val="sr-Latn-CS"/>
        </w:rPr>
        <w:t>50 %</w:t>
      </w:r>
      <w:r w:rsidRPr="00A970EA">
        <w:rPr>
          <w:color w:val="000000"/>
          <w:lang w:val="sr-Latn-CS"/>
        </w:rPr>
        <w:t xml:space="preserve"> - уколико прихвата </w:t>
      </w:r>
      <w:r w:rsidRPr="00A970EA">
        <w:rPr>
          <w:color w:val="000000"/>
          <w:lang w:val="sr-Cyrl-CS"/>
        </w:rPr>
        <w:t>испоруку или</w:t>
      </w:r>
    </w:p>
    <w:p w:rsidR="007829EB" w:rsidRPr="00A970EA" w:rsidRDefault="007829EB" w:rsidP="007829EB">
      <w:pPr>
        <w:ind w:firstLine="720"/>
        <w:jc w:val="both"/>
        <w:rPr>
          <w:color w:val="000000"/>
          <w:lang w:val="sr-Latn-CS"/>
        </w:rPr>
      </w:pPr>
      <w:r w:rsidRPr="00A970EA">
        <w:rPr>
          <w:b/>
          <w:color w:val="000000"/>
          <w:lang w:val="sr-Latn-CS"/>
        </w:rPr>
        <w:t>б</w:t>
      </w:r>
      <w:r w:rsidRPr="00A970EA">
        <w:rPr>
          <w:color w:val="000000"/>
          <w:lang w:val="sr-Latn-CS"/>
        </w:rPr>
        <w:t>) замену робе са новим роком трајања у складу са одредбама овог Уговора или</w:t>
      </w:r>
    </w:p>
    <w:p w:rsidR="007829EB" w:rsidRPr="00A970EA" w:rsidRDefault="007829EB" w:rsidP="007829EB">
      <w:pPr>
        <w:ind w:firstLine="720"/>
        <w:jc w:val="both"/>
        <w:rPr>
          <w:color w:val="000000"/>
          <w:lang w:val="sr-Cyrl-CS"/>
        </w:rPr>
      </w:pPr>
      <w:r w:rsidRPr="00A970EA">
        <w:rPr>
          <w:b/>
          <w:color w:val="000000"/>
          <w:lang w:val="sr-Cyrl-CS"/>
        </w:rPr>
        <w:lastRenderedPageBreak/>
        <w:t>в</w:t>
      </w:r>
      <w:r w:rsidRPr="00A970EA">
        <w:rPr>
          <w:color w:val="000000"/>
          <w:lang w:val="sr-Latn-CS"/>
        </w:rPr>
        <w:t xml:space="preserve">) поврат робе уз књижно одобрење за вредност враћење </w:t>
      </w:r>
      <w:r w:rsidRPr="00A970EA">
        <w:rPr>
          <w:color w:val="000000"/>
          <w:lang w:val="sr-Cyrl-CS"/>
        </w:rPr>
        <w:t>робе.</w:t>
      </w:r>
    </w:p>
    <w:p w:rsidR="00767B3C" w:rsidRDefault="00767B3C" w:rsidP="007829EB">
      <w:pPr>
        <w:jc w:val="center"/>
        <w:rPr>
          <w:b/>
          <w:lang w:val="sr-Latn-CS"/>
        </w:rPr>
      </w:pPr>
    </w:p>
    <w:p w:rsidR="007829EB" w:rsidRPr="00C9135F" w:rsidRDefault="007829EB" w:rsidP="007829EB">
      <w:pPr>
        <w:jc w:val="center"/>
        <w:rPr>
          <w:b/>
          <w:lang w:val="sr-Cyrl-CS"/>
        </w:rPr>
      </w:pPr>
      <w:r w:rsidRPr="00C9135F">
        <w:rPr>
          <w:b/>
          <w:lang w:val="sr-Latn-CS"/>
        </w:rPr>
        <w:t xml:space="preserve">Члан </w:t>
      </w:r>
      <w:r w:rsidRPr="00C9135F">
        <w:rPr>
          <w:b/>
          <w:lang w:val="sr-Cyrl-CS"/>
        </w:rPr>
        <w:t>5</w:t>
      </w:r>
      <w:r w:rsidRPr="00C9135F">
        <w:rPr>
          <w:b/>
          <w:lang w:val="sr-Latn-CS"/>
        </w:rPr>
        <w:t>.</w:t>
      </w:r>
    </w:p>
    <w:p w:rsidR="007829EB" w:rsidRPr="00C9135F" w:rsidRDefault="007829EB" w:rsidP="007829EB">
      <w:pPr>
        <w:jc w:val="center"/>
        <w:rPr>
          <w:b/>
          <w:lang w:val="sr-Cyrl-CS"/>
        </w:rPr>
      </w:pPr>
    </w:p>
    <w:p w:rsidR="007829EB" w:rsidRPr="00C9135F" w:rsidRDefault="007829EB" w:rsidP="00377338">
      <w:pPr>
        <w:ind w:firstLine="720"/>
        <w:jc w:val="both"/>
        <w:rPr>
          <w:lang w:val="sr-Cyrl-CS"/>
        </w:rPr>
      </w:pPr>
      <w:r w:rsidRPr="00C9135F">
        <w:rPr>
          <w:lang w:val="sr-Latn-CS"/>
        </w:rPr>
        <w:t>Приликом преузимања уговорене количине добара врши се квалитативни и квантитативни пријем робе.</w:t>
      </w:r>
      <w:r w:rsidRPr="00C9135F">
        <w:rPr>
          <w:lang w:val="sr-Cyrl-CS"/>
        </w:rPr>
        <w:t xml:space="preserve"> </w:t>
      </w:r>
      <w:r w:rsidR="00377338" w:rsidRPr="00C9135F">
        <w:rPr>
          <w:lang w:val="sr-Cyrl-CS"/>
        </w:rPr>
        <w:t xml:space="preserve"> </w:t>
      </w:r>
      <w:r w:rsidRPr="00C9135F">
        <w:rPr>
          <w:lang w:val="sr-Cyrl-CS"/>
        </w:rPr>
        <w:t>К</w:t>
      </w:r>
      <w:r w:rsidRPr="00C9135F">
        <w:t xml:space="preserve">вантитавни пријем робе врши се приликом пријема у магацину </w:t>
      </w:r>
      <w:r w:rsidR="005D3023" w:rsidRPr="00C9135F">
        <w:rPr>
          <w:lang w:val="sr-Cyrl-CS"/>
        </w:rPr>
        <w:t>Наручиоца</w:t>
      </w:r>
      <w:r w:rsidRPr="00C9135F">
        <w:t xml:space="preserve"> у</w:t>
      </w:r>
      <w:r w:rsidRPr="00C9135F">
        <w:rPr>
          <w:lang w:val="sr-Cyrl-CS"/>
        </w:rPr>
        <w:t xml:space="preserve"> </w:t>
      </w:r>
      <w:r w:rsidRPr="00C9135F">
        <w:t xml:space="preserve">присуству </w:t>
      </w:r>
      <w:r w:rsidR="005D3023" w:rsidRPr="00C9135F">
        <w:t>Добављач</w:t>
      </w:r>
      <w:r w:rsidRPr="00C9135F">
        <w:rPr>
          <w:lang w:val="sr-Cyrl-CS"/>
        </w:rPr>
        <w:t>а</w:t>
      </w:r>
      <w:r w:rsidRPr="00C9135F">
        <w:t>.</w:t>
      </w:r>
    </w:p>
    <w:p w:rsidR="007829EB" w:rsidRPr="00C9135F" w:rsidRDefault="007829EB" w:rsidP="007829EB">
      <w:pPr>
        <w:ind w:firstLine="720"/>
        <w:jc w:val="both"/>
        <w:rPr>
          <w:lang w:val="sr-Cyrl-CS"/>
        </w:rPr>
      </w:pPr>
      <w:r w:rsidRPr="00C9135F">
        <w:rPr>
          <w:lang w:val="sr-Cyrl-CS"/>
        </w:rPr>
        <w:t>Е</w:t>
      </w:r>
      <w:r w:rsidRPr="00C9135F">
        <w:t xml:space="preserve">вентуална рекламација од стране </w:t>
      </w:r>
      <w:r w:rsidR="005D3023" w:rsidRPr="00C9135F">
        <w:rPr>
          <w:lang w:val="sr-Cyrl-CS"/>
        </w:rPr>
        <w:t>Наручиоца</w:t>
      </w:r>
      <w:r w:rsidRPr="00C9135F">
        <w:t xml:space="preserve"> на испоручене количине мора бити сачињена у писаној форми и достављена </w:t>
      </w:r>
      <w:r w:rsidR="005D3023" w:rsidRPr="00C9135F">
        <w:t>Добављач</w:t>
      </w:r>
      <w:r w:rsidR="005D3023" w:rsidRPr="00C9135F">
        <w:rPr>
          <w:lang w:val="sr-Cyrl-CS"/>
        </w:rPr>
        <w:t>у</w:t>
      </w:r>
      <w:r w:rsidRPr="00C9135F">
        <w:t xml:space="preserve"> у року од 24 /двадесечетири/ часа.</w:t>
      </w:r>
    </w:p>
    <w:p w:rsidR="007829EB" w:rsidRPr="00C9135F" w:rsidRDefault="005D3023" w:rsidP="007829EB">
      <w:pPr>
        <w:ind w:firstLine="720"/>
        <w:jc w:val="both"/>
        <w:rPr>
          <w:lang w:val="sr-Cyrl-CS"/>
        </w:rPr>
      </w:pPr>
      <w:r w:rsidRPr="00C9135F">
        <w:t>Наручила</w:t>
      </w:r>
      <w:r w:rsidR="007829EB" w:rsidRPr="00C9135F">
        <w:rPr>
          <w:lang w:val="sr-Latn-CS"/>
        </w:rPr>
        <w:t xml:space="preserve">ц има право да одбије пријем </w:t>
      </w:r>
      <w:r w:rsidR="007829EB" w:rsidRPr="00C9135F">
        <w:rPr>
          <w:lang w:val="sr-Cyrl-CS"/>
        </w:rPr>
        <w:t xml:space="preserve">добара </w:t>
      </w:r>
      <w:r w:rsidR="007829EB" w:rsidRPr="00C9135F">
        <w:rPr>
          <w:lang w:val="sr-Latn-CS"/>
        </w:rPr>
        <w:t>која не одгова</w:t>
      </w:r>
      <w:r w:rsidR="007829EB" w:rsidRPr="00C9135F">
        <w:rPr>
          <w:lang w:val="sr-Cyrl-CS"/>
        </w:rPr>
        <w:t xml:space="preserve">рају квалитету означеном на упутству или су оштећена у транспорту. </w:t>
      </w:r>
    </w:p>
    <w:p w:rsidR="00377338" w:rsidRPr="00C9135F" w:rsidRDefault="007829EB" w:rsidP="007829EB">
      <w:pPr>
        <w:ind w:firstLine="720"/>
        <w:jc w:val="both"/>
      </w:pPr>
      <w:r w:rsidRPr="00C9135F">
        <w:rPr>
          <w:lang w:val="sr-Cyrl-CS"/>
        </w:rPr>
        <w:t>У</w:t>
      </w:r>
      <w:r w:rsidRPr="00C9135F">
        <w:t xml:space="preserve">колико било која испорука не задовољи квалитет, </w:t>
      </w:r>
      <w:r w:rsidR="005D3023" w:rsidRPr="00C9135F">
        <w:rPr>
          <w:lang w:val="sr-Cyrl-CS"/>
        </w:rPr>
        <w:t>Добављач</w:t>
      </w:r>
      <w:r w:rsidRPr="00C9135F">
        <w:t xml:space="preserve"> је у обавези да у року од 3 (три) дана изврши нову испоруку, а трошкове повлачења рекламиране</w:t>
      </w:r>
      <w:r w:rsidRPr="00C9135F">
        <w:rPr>
          <w:lang w:val="sr-Cyrl-CS"/>
        </w:rPr>
        <w:t xml:space="preserve"> </w:t>
      </w:r>
      <w:r w:rsidRPr="00C9135F">
        <w:t xml:space="preserve">испоруке сноси </w:t>
      </w:r>
      <w:r w:rsidR="005D3023" w:rsidRPr="00C9135F">
        <w:rPr>
          <w:lang w:val="sr-Cyrl-CS"/>
        </w:rPr>
        <w:t>Добављач</w:t>
      </w:r>
      <w:r w:rsidRPr="00C9135F">
        <w:t xml:space="preserve">. </w:t>
      </w:r>
    </w:p>
    <w:p w:rsidR="007829EB" w:rsidRPr="00C9135F" w:rsidRDefault="00377338" w:rsidP="007829EB">
      <w:pPr>
        <w:ind w:firstLine="720"/>
        <w:jc w:val="both"/>
        <w:rPr>
          <w:b/>
          <w:lang w:val="sr-Cyrl-CS"/>
        </w:rPr>
      </w:pPr>
      <w:r w:rsidRPr="00C9135F">
        <w:t>Добављач</w:t>
      </w:r>
      <w:r w:rsidR="007829EB" w:rsidRPr="00C9135F">
        <w:rPr>
          <w:lang w:val="sr-Latn-CS"/>
        </w:rPr>
        <w:t xml:space="preserve"> се посебно обавезује да обезбеди испоруку уговорених добара тако да</w:t>
      </w:r>
      <w:r w:rsidR="007829EB" w:rsidRPr="00C9135F">
        <w:rPr>
          <w:lang w:val="sr-Cyrl-CS"/>
        </w:rPr>
        <w:t xml:space="preserve"> ће тражени рок трајања добара износити минимално </w:t>
      </w:r>
      <w:r w:rsidR="007829EB" w:rsidRPr="00C9135F">
        <w:rPr>
          <w:b/>
          <w:lang w:val="sr-Cyrl-CS"/>
        </w:rPr>
        <w:t>12 месеци од дана испоруке</w:t>
      </w:r>
      <w:r w:rsidR="007829EB" w:rsidRPr="00C9135F">
        <w:rPr>
          <w:b/>
          <w:lang w:val="sr-Latn-CS"/>
        </w:rPr>
        <w:t>.</w:t>
      </w:r>
      <w:r w:rsidR="007829EB" w:rsidRPr="00C9135F">
        <w:rPr>
          <w:b/>
          <w:lang w:val="sr-Cyrl-CS"/>
        </w:rPr>
        <w:t xml:space="preserve"> </w:t>
      </w:r>
    </w:p>
    <w:p w:rsidR="007829EB" w:rsidRPr="00C9135F" w:rsidRDefault="00377338" w:rsidP="00377338">
      <w:pPr>
        <w:ind w:firstLine="720"/>
        <w:jc w:val="both"/>
        <w:rPr>
          <w:lang w:val="sr-Latn-CS"/>
        </w:rPr>
      </w:pPr>
      <w:r w:rsidRPr="00C9135F">
        <w:t>Наручила</w:t>
      </w:r>
      <w:r w:rsidRPr="00C9135F">
        <w:rPr>
          <w:lang w:val="sr-Latn-CS"/>
        </w:rPr>
        <w:t>ц</w:t>
      </w:r>
      <w:r w:rsidR="007829EB" w:rsidRPr="00C9135F">
        <w:rPr>
          <w:lang w:val="sr-Cyrl-CS"/>
        </w:rPr>
        <w:t xml:space="preserve"> </w:t>
      </w:r>
      <w:r w:rsidR="007829EB" w:rsidRPr="00C9135F">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r w:rsidRPr="00C9135F">
        <w:t xml:space="preserve"> </w:t>
      </w:r>
      <w:r w:rsidR="007829EB" w:rsidRPr="00C9135F">
        <w:rPr>
          <w:lang w:val="sr-Latn-CS"/>
        </w:rPr>
        <w:t xml:space="preserve">У случају када специјализоване инстутиције утврде одступање од уговореног квалитета </w:t>
      </w:r>
      <w:r w:rsidR="007829EB" w:rsidRPr="00C9135F">
        <w:rPr>
          <w:lang w:val="sr-Cyrl-CS"/>
        </w:rPr>
        <w:t>код испоручених добара</w:t>
      </w:r>
      <w:r w:rsidR="007829EB" w:rsidRPr="00C9135F">
        <w:rPr>
          <w:lang w:val="sr-Latn-CS"/>
        </w:rPr>
        <w:t xml:space="preserve">, трошкови анализе и  рекламације падају на </w:t>
      </w:r>
      <w:r w:rsidR="007829EB" w:rsidRPr="00C9135F">
        <w:rPr>
          <w:lang w:val="sr-Cyrl-CS"/>
        </w:rPr>
        <w:t xml:space="preserve">терет </w:t>
      </w:r>
      <w:r w:rsidRPr="00C9135F">
        <w:t>Добављач</w:t>
      </w:r>
      <w:r w:rsidRPr="00C9135F">
        <w:rPr>
          <w:lang w:val="sr-Cyrl-CS"/>
        </w:rPr>
        <w:t>а</w:t>
      </w:r>
      <w:r w:rsidR="007829EB" w:rsidRPr="00C9135F">
        <w:rPr>
          <w:lang w:val="sr-Latn-CS"/>
        </w:rPr>
        <w:t>.</w:t>
      </w:r>
    </w:p>
    <w:p w:rsidR="007829EB" w:rsidRPr="00C9135F" w:rsidRDefault="007829EB" w:rsidP="007829EB">
      <w:pPr>
        <w:jc w:val="center"/>
        <w:rPr>
          <w:b/>
          <w:lang w:val="sr-Latn-CS"/>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6</w:t>
      </w:r>
      <w:r w:rsidRPr="00A970EA">
        <w:rPr>
          <w:b/>
          <w:color w:val="000000"/>
          <w:lang w:val="sr-Latn-CS"/>
        </w:rPr>
        <w:t>.</w:t>
      </w:r>
    </w:p>
    <w:p w:rsidR="007829EB" w:rsidRPr="00A970EA" w:rsidRDefault="007829EB" w:rsidP="007829EB">
      <w:pPr>
        <w:ind w:firstLine="900"/>
        <w:jc w:val="both"/>
        <w:rPr>
          <w:b/>
          <w:color w:val="000000"/>
          <w:lang w:val="sr-Latn-CS"/>
        </w:rPr>
      </w:pPr>
    </w:p>
    <w:p w:rsidR="007829EB" w:rsidRPr="00A970EA" w:rsidRDefault="005D3023" w:rsidP="007829EB">
      <w:pPr>
        <w:ind w:firstLine="720"/>
        <w:jc w:val="both"/>
        <w:rPr>
          <w:color w:val="000000"/>
          <w:lang w:val="sr-Latn-CS"/>
        </w:rPr>
      </w:pPr>
      <w:r>
        <w:rPr>
          <w:color w:val="000000"/>
        </w:rPr>
        <w:t>Наручилац</w:t>
      </w:r>
      <w:r w:rsidR="007829EB" w:rsidRPr="00A970EA">
        <w:rPr>
          <w:color w:val="000000"/>
          <w:lang w:val="sr-Latn-CS"/>
        </w:rPr>
        <w:t xml:space="preserve"> уз претходно писмено обавештење </w:t>
      </w:r>
      <w:r>
        <w:rPr>
          <w:color w:val="000000"/>
        </w:rPr>
        <w:t>Добављач</w:t>
      </w:r>
      <w:r w:rsidR="007829EB" w:rsidRPr="00A970EA">
        <w:rPr>
          <w:color w:val="000000"/>
          <w:lang w:val="sr-Latn-CS"/>
        </w:rPr>
        <w:t xml:space="preserve">у о </w:t>
      </w:r>
      <w:r w:rsidR="007829EB" w:rsidRPr="00A970EA">
        <w:rPr>
          <w:color w:val="000000"/>
          <w:lang w:val="sr-Cyrl-CS"/>
        </w:rPr>
        <w:t>испуњености услова</w:t>
      </w:r>
      <w:r w:rsidR="007829EB" w:rsidRPr="00A970EA">
        <w:rPr>
          <w:color w:val="000000"/>
          <w:lang w:val="sr-Latn-CS"/>
        </w:rPr>
        <w:t xml:space="preserve"> </w:t>
      </w:r>
      <w:r w:rsidR="007829EB" w:rsidRPr="00A970EA">
        <w:rPr>
          <w:color w:val="000000"/>
          <w:lang w:val="sr-Cyrl-CS"/>
        </w:rPr>
        <w:t>(доцња у испоруци)</w:t>
      </w:r>
      <w:r w:rsidR="007829EB" w:rsidRPr="00A970EA">
        <w:rPr>
          <w:color w:val="000000"/>
          <w:lang w:val="sr-Latn-CS"/>
        </w:rPr>
        <w:t xml:space="preserve">, стиче право набавке добара која су предмет уговора истог на терет </w:t>
      </w:r>
      <w:r w:rsidR="00E865C8">
        <w:rPr>
          <w:color w:val="000000"/>
        </w:rPr>
        <w:t>Добавља</w:t>
      </w:r>
      <w:r w:rsidR="007829EB" w:rsidRPr="00A970EA">
        <w:rPr>
          <w:color w:val="000000"/>
          <w:lang w:val="sr-Latn-CS"/>
        </w:rPr>
        <w:t xml:space="preserve">ча од другог добављача у случају да </w:t>
      </w:r>
      <w:r w:rsidR="00E865C8">
        <w:rPr>
          <w:color w:val="000000"/>
        </w:rPr>
        <w:t>Добављач</w:t>
      </w:r>
      <w:r w:rsidR="007829EB" w:rsidRPr="00A970EA">
        <w:rPr>
          <w:color w:val="000000"/>
          <w:lang w:val="sr-Latn-CS"/>
        </w:rPr>
        <w:t xml:space="preserve"> не испоручи уговорену количину добара </w:t>
      </w:r>
      <w:r w:rsidR="007829EB" w:rsidRPr="00A970EA">
        <w:rPr>
          <w:color w:val="000000"/>
          <w:lang w:val="sr-Cyrl-CS"/>
        </w:rPr>
        <w:t>у</w:t>
      </w:r>
      <w:r w:rsidR="007829EB" w:rsidRPr="00A970EA">
        <w:rPr>
          <w:color w:val="000000"/>
          <w:lang w:val="sr-Latn-CS"/>
        </w:rPr>
        <w:t xml:space="preserve"> року утврђеним овим Уговором.</w:t>
      </w:r>
    </w:p>
    <w:p w:rsidR="007829EB" w:rsidRPr="00A970EA" w:rsidRDefault="00E865C8" w:rsidP="007829EB">
      <w:pPr>
        <w:ind w:firstLine="720"/>
        <w:jc w:val="both"/>
        <w:rPr>
          <w:color w:val="000000"/>
        </w:rPr>
      </w:pPr>
      <w:r>
        <w:rPr>
          <w:color w:val="000000"/>
        </w:rPr>
        <w:t>Добављач</w:t>
      </w:r>
      <w:r w:rsidR="007829EB" w:rsidRPr="00A970EA">
        <w:rPr>
          <w:color w:val="000000"/>
          <w:lang w:val="sr-Latn-CS"/>
        </w:rPr>
        <w:t xml:space="preserve"> је дужан да уз добра </w:t>
      </w:r>
      <w:r w:rsidR="007829EB" w:rsidRPr="00A970EA">
        <w:rPr>
          <w:color w:val="000000"/>
          <w:lang w:val="sr-Cyrl-CS"/>
        </w:rPr>
        <w:t>која</w:t>
      </w:r>
      <w:r w:rsidR="007829EB" w:rsidRPr="00A970EA">
        <w:rPr>
          <w:color w:val="000000"/>
          <w:lang w:val="sr-Latn-CS"/>
        </w:rPr>
        <w:t xml:space="preserve"> </w:t>
      </w:r>
      <w:r w:rsidR="007829EB" w:rsidRPr="00A970EA">
        <w:rPr>
          <w:color w:val="000000"/>
          <w:lang w:val="sr-Cyrl-CS"/>
        </w:rPr>
        <w:t>испоручује</w:t>
      </w:r>
      <w:r w:rsidR="007829EB" w:rsidRPr="00A970EA">
        <w:rPr>
          <w:color w:val="000000"/>
          <w:lang w:val="sr-Latn-CS"/>
        </w:rPr>
        <w:t xml:space="preserve">, на захтев </w:t>
      </w:r>
      <w:r>
        <w:rPr>
          <w:color w:val="000000"/>
        </w:rPr>
        <w:t>Наручио</w:t>
      </w:r>
      <w:r w:rsidR="007829EB" w:rsidRPr="00A970EA">
        <w:rPr>
          <w:color w:val="000000"/>
          <w:lang w:val="sr-Latn-CS"/>
        </w:rPr>
        <w:t>ца достави одобрење за стављање у промет.</w:t>
      </w:r>
    </w:p>
    <w:p w:rsidR="007829EB" w:rsidRPr="00A970EA" w:rsidRDefault="007829EB" w:rsidP="007829EB">
      <w:pPr>
        <w:rPr>
          <w:color w:val="000000"/>
          <w:lang w:val="sr-Cyrl-CS"/>
        </w:rPr>
      </w:pPr>
    </w:p>
    <w:p w:rsidR="007829EB" w:rsidRPr="00A970EA" w:rsidRDefault="007829EB" w:rsidP="007829EB">
      <w:pPr>
        <w:jc w:val="center"/>
        <w:rPr>
          <w:b/>
          <w:color w:val="000000"/>
          <w:lang w:val="sr-Cyrl-CS"/>
        </w:rPr>
      </w:pPr>
      <w:r w:rsidRPr="00A970EA">
        <w:rPr>
          <w:b/>
          <w:color w:val="000000"/>
          <w:lang w:val="sr-Latn-CS"/>
        </w:rPr>
        <w:t xml:space="preserve">Члан </w:t>
      </w:r>
      <w:r w:rsidRPr="00A970EA">
        <w:rPr>
          <w:b/>
          <w:color w:val="000000"/>
          <w:lang w:val="sr-Cyrl-CS"/>
        </w:rPr>
        <w:t>7</w:t>
      </w:r>
      <w:r w:rsidRPr="00A970EA">
        <w:rPr>
          <w:b/>
          <w:color w:val="000000"/>
          <w:lang w:val="sr-Latn-CS"/>
        </w:rPr>
        <w:t>.</w:t>
      </w:r>
    </w:p>
    <w:p w:rsidR="007829EB" w:rsidRPr="00A970EA" w:rsidRDefault="007829EB" w:rsidP="007829EB">
      <w:pPr>
        <w:jc w:val="center"/>
        <w:rPr>
          <w:b/>
          <w:color w:val="000000"/>
          <w:lang w:val="sr-Cyrl-CS"/>
        </w:rPr>
      </w:pPr>
    </w:p>
    <w:p w:rsidR="007829EB" w:rsidRPr="00A970EA" w:rsidRDefault="007829EB" w:rsidP="007829EB">
      <w:pPr>
        <w:pStyle w:val="ListParagraph"/>
        <w:ind w:left="0" w:firstLine="720"/>
        <w:jc w:val="both"/>
        <w:rPr>
          <w:b/>
          <w:color w:val="000000"/>
        </w:rPr>
      </w:pPr>
      <w:r w:rsidRPr="00A970EA">
        <w:rPr>
          <w:color w:val="000000"/>
        </w:rPr>
        <w:t>За обезбеђење испуње</w:t>
      </w:r>
      <w:r w:rsidR="00E865C8">
        <w:rPr>
          <w:color w:val="000000"/>
        </w:rPr>
        <w:t>ња уговорних обавеза, изабрани Добављ</w:t>
      </w:r>
      <w:r w:rsidRPr="00A970EA">
        <w:rPr>
          <w:color w:val="000000"/>
        </w:rPr>
        <w:t>ач биће у обавези да</w:t>
      </w:r>
      <w:r w:rsidRPr="00A970EA">
        <w:rPr>
          <w:i/>
          <w:color w:val="000000"/>
          <w:lang w:val="ru-RU"/>
        </w:rPr>
        <w:t xml:space="preserve"> </w:t>
      </w:r>
      <w:r w:rsidRPr="00A970EA">
        <w:rPr>
          <w:color w:val="000000"/>
          <w:lang w:val="ru-RU"/>
        </w:rPr>
        <w:t>приликом потписивања уговора или</w:t>
      </w:r>
      <w:r w:rsidRPr="00A970EA">
        <w:rPr>
          <w:color w:val="000000"/>
        </w:rPr>
        <w:t xml:space="preserve"> у року од 8 дана од дана закључења уговора, достави </w:t>
      </w:r>
      <w:r w:rsidR="00E865C8" w:rsidRPr="00A970EA">
        <w:rPr>
          <w:color w:val="000000"/>
          <w:lang w:val="sr-Cyrl-CS"/>
        </w:rPr>
        <w:t>Н</w:t>
      </w:r>
      <w:r w:rsidRPr="00A970EA">
        <w:rPr>
          <w:color w:val="000000"/>
        </w:rPr>
        <w:t xml:space="preserve">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A970EA">
        <w:rPr>
          <w:rFonts w:eastAsia="TimesNewRomanPSMT"/>
          <w:bCs/>
          <w:iCs/>
          <w:color w:val="000000"/>
          <w:lang w:val="sr-Cyrl-CS"/>
        </w:rPr>
        <w:t>Регистру меница и овлашћења</w:t>
      </w:r>
      <w:r w:rsidRPr="00A970EA">
        <w:rPr>
          <w:color w:val="000000"/>
        </w:rPr>
        <w:t xml:space="preserve"> Народне банке Србије и овлашћењем за попуну менице.</w:t>
      </w:r>
      <w:r w:rsidRPr="00A970EA">
        <w:rPr>
          <w:color w:val="000000"/>
          <w:lang w:val="sr-Cyrl-CS"/>
        </w:rPr>
        <w:t xml:space="preserve"> </w:t>
      </w:r>
      <w:r w:rsidRPr="00A970EA">
        <w:rPr>
          <w:color w:val="000000"/>
        </w:rPr>
        <w:t xml:space="preserve">Меничним овлашћењем </w:t>
      </w:r>
      <w:r w:rsidRPr="00A970EA">
        <w:rPr>
          <w:color w:val="000000"/>
          <w:lang w:val="sr-Cyrl-CS"/>
        </w:rPr>
        <w:t xml:space="preserve">понуђач ће овластити </w:t>
      </w:r>
      <w:r w:rsidR="00E865C8" w:rsidRPr="00A970EA">
        <w:rPr>
          <w:color w:val="000000"/>
          <w:lang w:val="sr-Cyrl-CS"/>
        </w:rPr>
        <w:t>Н</w:t>
      </w:r>
      <w:r w:rsidRPr="00A970EA">
        <w:rPr>
          <w:color w:val="000000"/>
          <w:lang w:val="sr-Cyrl-CS"/>
        </w:rPr>
        <w:t>аручиоца</w:t>
      </w:r>
      <w:r w:rsidRPr="00A970EA">
        <w:rPr>
          <w:color w:val="000000"/>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w:t>
      </w:r>
      <w:r w:rsidRPr="00A970EA">
        <w:rPr>
          <w:color w:val="000000"/>
          <w:lang w:val="sr-Cyrl-CS"/>
        </w:rPr>
        <w:t>понуђача</w:t>
      </w:r>
      <w:r w:rsidRPr="00A970EA">
        <w:rPr>
          <w:color w:val="000000"/>
        </w:rPr>
        <w:t xml:space="preserve">, статусних промена код </w:t>
      </w:r>
      <w:r w:rsidR="006F507C">
        <w:rPr>
          <w:color w:val="000000"/>
        </w:rPr>
        <w:t>Добављ</w:t>
      </w:r>
      <w:r w:rsidR="006F507C" w:rsidRPr="00A970EA">
        <w:rPr>
          <w:color w:val="000000"/>
        </w:rPr>
        <w:t>ач</w:t>
      </w:r>
      <w:r w:rsidRPr="00A970EA">
        <w:rPr>
          <w:color w:val="000000"/>
          <w:lang w:val="sr-Cyrl-CS"/>
        </w:rPr>
        <w:t>а</w:t>
      </w:r>
      <w:r w:rsidRPr="00A970EA">
        <w:rPr>
          <w:color w:val="000000"/>
        </w:rPr>
        <w:t>, оснивања нових правних субјеката и др. Рок важења</w:t>
      </w:r>
      <w:r w:rsidRPr="00A970EA">
        <w:rPr>
          <w:color w:val="000000"/>
          <w:lang w:val="sr-Cyrl-CS"/>
        </w:rPr>
        <w:t xml:space="preserve"> </w:t>
      </w:r>
      <w:r w:rsidRPr="00A970EA">
        <w:rPr>
          <w:color w:val="000000"/>
        </w:rPr>
        <w:t>меничног овлашћења мора бити 30 (тридесет) дана дужи од дана истека рока за коначно извршење посла.</w:t>
      </w:r>
    </w:p>
    <w:p w:rsidR="007829EB" w:rsidRPr="00A970EA" w:rsidRDefault="007829EB" w:rsidP="007829EB">
      <w:pPr>
        <w:jc w:val="both"/>
        <w:rPr>
          <w:color w:val="000000"/>
          <w:lang w:val="sr-Cyrl-CS"/>
        </w:rPr>
      </w:pPr>
      <w:r w:rsidRPr="00A970EA">
        <w:rPr>
          <w:color w:val="000000"/>
        </w:rPr>
        <w:lastRenderedPageBreak/>
        <w:t xml:space="preserve">Уколико се </w:t>
      </w:r>
      <w:r w:rsidR="006F507C">
        <w:rPr>
          <w:color w:val="000000"/>
        </w:rPr>
        <w:t>Добављ</w:t>
      </w:r>
      <w:r w:rsidR="006F507C" w:rsidRPr="00A970EA">
        <w:rPr>
          <w:color w:val="000000"/>
        </w:rPr>
        <w:t>ач</w:t>
      </w:r>
      <w:r w:rsidRPr="00A970EA">
        <w:rPr>
          <w:color w:val="000000"/>
        </w:rPr>
        <w:t xml:space="preserve"> не буде придржавао уговорених обавеза у погледу доброг извршења посла, </w:t>
      </w:r>
      <w:r w:rsidRPr="00A970EA">
        <w:rPr>
          <w:color w:val="000000"/>
          <w:lang w:val="sr-Cyrl-CS"/>
        </w:rPr>
        <w:t>н</w:t>
      </w:r>
      <w:r w:rsidRPr="00A970EA">
        <w:rPr>
          <w:color w:val="000000"/>
        </w:rPr>
        <w:t>аручилац може реализовати меницу на коју може унети износ од највише 10%</w:t>
      </w:r>
      <w:r w:rsidRPr="00A970EA">
        <w:rPr>
          <w:color w:val="000000"/>
          <w:lang w:val="sr-Cyrl-CS"/>
        </w:rPr>
        <w:t xml:space="preserve"> </w:t>
      </w:r>
      <w:r w:rsidRPr="00A970EA">
        <w:rPr>
          <w:color w:val="000000"/>
        </w:rPr>
        <w:t>од вредности уговора без ПДВ-а. Ако се за време трајања уговора промене рокови за коначно извршење посла, рок важења меничног</w:t>
      </w:r>
      <w:r w:rsidRPr="00A970EA">
        <w:rPr>
          <w:color w:val="000000"/>
          <w:lang w:val="sr-Cyrl-CS"/>
        </w:rPr>
        <w:t xml:space="preserve"> </w:t>
      </w:r>
      <w:r w:rsidRPr="00A970EA">
        <w:rPr>
          <w:color w:val="000000"/>
        </w:rPr>
        <w:t xml:space="preserve">овлашћења за добро извршење посла у уговореном року мора да се продужи. Меницу за добро извршење посла </w:t>
      </w:r>
      <w:r w:rsidRPr="00A970EA">
        <w:rPr>
          <w:color w:val="000000"/>
          <w:lang w:val="sr-Cyrl-CS"/>
        </w:rPr>
        <w:t>н</w:t>
      </w:r>
      <w:r w:rsidRPr="00A970EA">
        <w:rPr>
          <w:color w:val="000000"/>
        </w:rPr>
        <w:t>аручилац ће</w:t>
      </w:r>
      <w:r w:rsidRPr="00A970EA">
        <w:rPr>
          <w:color w:val="000000"/>
          <w:lang w:val="sr-Cyrl-CS"/>
        </w:rPr>
        <w:t xml:space="preserve"> </w:t>
      </w:r>
      <w:r w:rsidRPr="00A970EA">
        <w:rPr>
          <w:color w:val="000000"/>
        </w:rPr>
        <w:t>наплатити у</w:t>
      </w:r>
      <w:r w:rsidRPr="00A970EA">
        <w:rPr>
          <w:color w:val="000000"/>
          <w:lang w:val="sr-Cyrl-CS"/>
        </w:rPr>
        <w:t xml:space="preserve"> </w:t>
      </w:r>
      <w:r w:rsidRPr="00A970EA">
        <w:rPr>
          <w:color w:val="000000"/>
        </w:rPr>
        <w:t xml:space="preserve">следећим случајевима: </w:t>
      </w:r>
    </w:p>
    <w:p w:rsidR="007829EB" w:rsidRPr="00A970EA" w:rsidRDefault="007829EB" w:rsidP="007829EB">
      <w:pPr>
        <w:jc w:val="both"/>
        <w:rPr>
          <w:color w:val="000000"/>
        </w:rPr>
      </w:pPr>
      <w:r w:rsidRPr="00A970EA">
        <w:rPr>
          <w:color w:val="000000"/>
        </w:rPr>
        <w:t>-</w:t>
      </w:r>
      <w:r w:rsidR="00E865C8">
        <w:rPr>
          <w:color w:val="000000"/>
        </w:rPr>
        <w:t xml:space="preserve"> </w:t>
      </w:r>
      <w:r w:rsidRPr="00A970EA">
        <w:rPr>
          <w:color w:val="000000"/>
        </w:rPr>
        <w:t xml:space="preserve">уколико </w:t>
      </w:r>
      <w:r w:rsidR="00E865C8">
        <w:rPr>
          <w:color w:val="000000"/>
          <w:lang w:val="sr-Cyrl-CS"/>
        </w:rPr>
        <w:t>Добављ</w:t>
      </w:r>
      <w:r w:rsidRPr="00A970EA">
        <w:rPr>
          <w:color w:val="000000"/>
          <w:lang w:val="sr-Cyrl-CS"/>
        </w:rPr>
        <w:t>ач</w:t>
      </w:r>
      <w:r w:rsidRPr="00A970EA">
        <w:rPr>
          <w:color w:val="000000"/>
        </w:rPr>
        <w:t xml:space="preserve"> не испоштује одредбе уговора; </w:t>
      </w:r>
    </w:p>
    <w:p w:rsidR="007829EB" w:rsidRPr="00A970EA" w:rsidRDefault="007829EB" w:rsidP="007829EB">
      <w:pPr>
        <w:jc w:val="both"/>
        <w:rPr>
          <w:color w:val="000000"/>
          <w:lang w:val="sr-Cyrl-CS"/>
        </w:rPr>
      </w:pPr>
      <w:r w:rsidRPr="00A970EA">
        <w:rPr>
          <w:color w:val="000000"/>
        </w:rPr>
        <w:t>-</w:t>
      </w:r>
      <w:r w:rsidR="00E865C8">
        <w:rPr>
          <w:color w:val="000000"/>
        </w:rPr>
        <w:t xml:space="preserve"> </w:t>
      </w:r>
      <w:r w:rsidRPr="00A970EA">
        <w:rPr>
          <w:color w:val="000000"/>
        </w:rPr>
        <w:t xml:space="preserve">уколико </w:t>
      </w:r>
      <w:r w:rsidR="00E865C8">
        <w:rPr>
          <w:color w:val="000000"/>
          <w:lang w:val="sr-Cyrl-CS"/>
        </w:rPr>
        <w:t>Добављ</w:t>
      </w:r>
      <w:r w:rsidRPr="00A970EA">
        <w:rPr>
          <w:color w:val="000000"/>
          <w:lang w:val="sr-Cyrl-CS"/>
        </w:rPr>
        <w:t>ач</w:t>
      </w:r>
      <w:r w:rsidRPr="00A970EA">
        <w:rPr>
          <w:color w:val="000000"/>
        </w:rPr>
        <w:t xml:space="preserve"> не врши испоруку добара на начин и у року дефинисаним Уговором</w:t>
      </w:r>
      <w:r w:rsidRPr="00A970EA">
        <w:rPr>
          <w:color w:val="000000"/>
          <w:lang w:val="sr-Cyrl-CS"/>
        </w:rPr>
        <w:t>.</w:t>
      </w:r>
    </w:p>
    <w:p w:rsidR="007829EB" w:rsidRPr="00A970EA" w:rsidRDefault="007829EB" w:rsidP="007829EB">
      <w:pPr>
        <w:pStyle w:val="NoSpacing"/>
        <w:ind w:firstLine="720"/>
        <w:rPr>
          <w:rFonts w:ascii="Times New Roman" w:hAnsi="Times New Roman"/>
          <w:i w:val="0"/>
          <w:color w:val="000000"/>
          <w:sz w:val="24"/>
          <w:szCs w:val="24"/>
          <w:lang w:val="sr-Latn-CS"/>
        </w:rPr>
      </w:pPr>
    </w:p>
    <w:p w:rsidR="007829EB" w:rsidRPr="00A970EA" w:rsidRDefault="007829EB" w:rsidP="007829EB">
      <w:pPr>
        <w:pStyle w:val="NoSpacing"/>
        <w:jc w:val="center"/>
        <w:rPr>
          <w:rFonts w:ascii="Times New Roman" w:hAnsi="Times New Roman"/>
          <w:b/>
          <w:i w:val="0"/>
          <w:color w:val="000000"/>
          <w:sz w:val="24"/>
          <w:szCs w:val="24"/>
          <w:lang w:val="sr-Latn-CS"/>
        </w:rPr>
      </w:pPr>
      <w:r w:rsidRPr="00A970EA">
        <w:rPr>
          <w:rFonts w:ascii="Times New Roman" w:hAnsi="Times New Roman"/>
          <w:b/>
          <w:i w:val="0"/>
          <w:color w:val="000000"/>
          <w:sz w:val="24"/>
          <w:szCs w:val="24"/>
          <w:lang w:val="sr-Latn-CS"/>
        </w:rPr>
        <w:t>Члан 8.</w:t>
      </w:r>
    </w:p>
    <w:p w:rsidR="007829EB" w:rsidRPr="00A970EA" w:rsidRDefault="007829EB" w:rsidP="007829EB">
      <w:pPr>
        <w:ind w:firstLine="900"/>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 случају  испоруке уговорених добара ван уговореног рока, </w:t>
      </w:r>
      <w:r w:rsidR="00E865C8">
        <w:rPr>
          <w:color w:val="000000"/>
        </w:rPr>
        <w:t>Добављач</w:t>
      </w:r>
      <w:r w:rsidRPr="00A970EA">
        <w:rPr>
          <w:color w:val="000000"/>
          <w:lang w:val="sr-Latn-CS"/>
        </w:rPr>
        <w:t xml:space="preserve"> је у обавези да за сваки дан закашњења исплати </w:t>
      </w:r>
      <w:r w:rsidR="00E865C8">
        <w:rPr>
          <w:color w:val="000000"/>
        </w:rPr>
        <w:t>Наручио</w:t>
      </w:r>
      <w:r w:rsidRPr="00A970EA">
        <w:rPr>
          <w:color w:val="000000"/>
          <w:lang w:val="sr-Latn-CS"/>
        </w:rPr>
        <w:t xml:space="preserve">цу на име уговорене казне </w:t>
      </w:r>
      <w:r w:rsidRPr="00A970EA">
        <w:rPr>
          <w:b/>
          <w:color w:val="000000"/>
          <w:lang w:val="sr-Latn-CS"/>
        </w:rPr>
        <w:t>0,5 %</w:t>
      </w:r>
      <w:r w:rsidRPr="00A970EA">
        <w:rPr>
          <w:color w:val="000000"/>
          <w:lang w:val="sr-Latn-CS"/>
        </w:rPr>
        <w:t xml:space="preserve"> </w:t>
      </w:r>
      <w:r w:rsidRPr="00A970EA">
        <w:rPr>
          <w:color w:val="000000"/>
          <w:lang w:val="sr-Cyrl-CS"/>
        </w:rPr>
        <w:t>вредности робе испоручене са закашњењем, за сваки дан закашњења, али не више од 5% вредности робе испоручене са закашњењем.</w:t>
      </w:r>
    </w:p>
    <w:p w:rsidR="007829EB" w:rsidRPr="00A970EA" w:rsidRDefault="007829EB" w:rsidP="007829EB">
      <w:pPr>
        <w:ind w:firstLine="720"/>
        <w:jc w:val="both"/>
        <w:rPr>
          <w:color w:val="000000"/>
          <w:lang w:val="sr-Latn-CS"/>
        </w:rPr>
      </w:pPr>
      <w:r w:rsidRPr="00A970EA">
        <w:rPr>
          <w:color w:val="000000"/>
          <w:lang w:val="sr-Latn-CS"/>
        </w:rPr>
        <w:t xml:space="preserve">У случају да </w:t>
      </w:r>
      <w:r w:rsidR="00E865C8">
        <w:rPr>
          <w:color w:val="000000"/>
        </w:rPr>
        <w:t>Добављ</w:t>
      </w:r>
      <w:r w:rsidRPr="00A970EA">
        <w:rPr>
          <w:color w:val="000000"/>
          <w:lang w:val="sr-Latn-CS"/>
        </w:rPr>
        <w:t>а</w:t>
      </w:r>
      <w:r w:rsidR="00E865C8">
        <w:rPr>
          <w:color w:val="000000"/>
        </w:rPr>
        <w:t>ч</w:t>
      </w:r>
      <w:r w:rsidRPr="00A970EA">
        <w:rPr>
          <w:color w:val="000000"/>
          <w:lang w:val="sr-Latn-CS"/>
        </w:rPr>
        <w:t xml:space="preserve"> не изврши своју уговорену обавезу ни у року од </w:t>
      </w:r>
      <w:r w:rsidRPr="00A970EA">
        <w:rPr>
          <w:b/>
          <w:color w:val="000000"/>
          <w:lang w:val="sr-Latn-CS"/>
        </w:rPr>
        <w:t>10</w:t>
      </w:r>
      <w:r w:rsidRPr="00A970EA">
        <w:rPr>
          <w:color w:val="000000"/>
          <w:lang w:val="sr-Latn-CS"/>
        </w:rPr>
        <w:t xml:space="preserve"> дана од истека рока из члана </w:t>
      </w:r>
      <w:r w:rsidRPr="00A970EA">
        <w:rPr>
          <w:b/>
          <w:color w:val="000000"/>
          <w:lang w:val="sr-Latn-CS"/>
        </w:rPr>
        <w:t>5</w:t>
      </w:r>
      <w:r w:rsidRPr="00A970EA">
        <w:rPr>
          <w:color w:val="000000"/>
          <w:lang w:val="sr-Latn-CS"/>
        </w:rPr>
        <w:t xml:space="preserve">. Уговора, </w:t>
      </w:r>
      <w:r w:rsidR="00E865C8">
        <w:rPr>
          <w:color w:val="000000"/>
        </w:rPr>
        <w:t>Наручил</w:t>
      </w:r>
      <w:r w:rsidRPr="00A970EA">
        <w:rPr>
          <w:color w:val="000000"/>
          <w:lang w:val="sr-Latn-CS"/>
        </w:rPr>
        <w:t>ац задржава право једностраног раскида уговора.</w:t>
      </w:r>
    </w:p>
    <w:p w:rsidR="007829EB" w:rsidRPr="00A970EA" w:rsidRDefault="007829EB" w:rsidP="007829EB">
      <w:pPr>
        <w:ind w:firstLine="720"/>
        <w:jc w:val="both"/>
        <w:rPr>
          <w:color w:val="000000"/>
          <w:lang w:val="sr-Cyrl-CS"/>
        </w:rPr>
      </w:pPr>
      <w:r w:rsidRPr="00A970EA">
        <w:rPr>
          <w:color w:val="000000"/>
          <w:lang w:val="sr-Cyrl-CS"/>
        </w:rPr>
        <w:t>Уговорена</w:t>
      </w:r>
      <w:r w:rsidRPr="00A970EA">
        <w:rPr>
          <w:color w:val="000000"/>
          <w:lang w:val="sr-Latn-CS"/>
        </w:rPr>
        <w:t xml:space="preserve"> казна ће бити наплаћена </w:t>
      </w:r>
      <w:r w:rsidRPr="00A970EA">
        <w:rPr>
          <w:color w:val="000000"/>
          <w:lang w:val="sr-Cyrl-CS"/>
        </w:rPr>
        <w:t>умањењем рачуна</w:t>
      </w:r>
      <w:r w:rsidRPr="00A970EA">
        <w:rPr>
          <w:color w:val="000000"/>
          <w:lang w:val="sr-Latn-CS"/>
        </w:rPr>
        <w:t xml:space="preserve">, </w:t>
      </w:r>
      <w:r w:rsidRPr="00A970EA">
        <w:rPr>
          <w:color w:val="000000"/>
          <w:lang w:val="sr-Cyrl-CS"/>
        </w:rPr>
        <w:t xml:space="preserve">на основу књижног одобрења </w:t>
      </w:r>
      <w:r w:rsidR="00E865C8">
        <w:rPr>
          <w:color w:val="000000"/>
          <w:lang w:val="sr-Cyrl-CS"/>
        </w:rPr>
        <w:t>Добављача</w:t>
      </w:r>
      <w:r w:rsidRPr="00A970EA">
        <w:rPr>
          <w:color w:val="000000"/>
          <w:lang w:val="sr-Cyrl-CS"/>
        </w:rPr>
        <w:t>.</w:t>
      </w:r>
    </w:p>
    <w:p w:rsidR="006F507C" w:rsidRDefault="006F507C"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9</w:t>
      </w:r>
      <w:r w:rsidRPr="00A970EA">
        <w:rPr>
          <w:b/>
          <w:color w:val="000000"/>
          <w:lang w:val="sr-Latn-CS"/>
        </w:rPr>
        <w:t>.</w:t>
      </w:r>
    </w:p>
    <w:p w:rsidR="007829EB" w:rsidRPr="00A970EA" w:rsidRDefault="007829EB" w:rsidP="007829EB">
      <w:pPr>
        <w:rPr>
          <w:color w:val="000000"/>
          <w:lang w:val="sl-SI"/>
        </w:rPr>
      </w:pPr>
    </w:p>
    <w:p w:rsidR="007829EB" w:rsidRDefault="00E865C8" w:rsidP="007829EB">
      <w:pPr>
        <w:ind w:firstLine="720"/>
        <w:jc w:val="both"/>
        <w:rPr>
          <w:color w:val="000000"/>
        </w:rPr>
      </w:pPr>
      <w:r>
        <w:rPr>
          <w:color w:val="000000"/>
        </w:rPr>
        <w:t>Добављач</w:t>
      </w:r>
      <w:r w:rsidR="007829EB" w:rsidRPr="00A970EA">
        <w:rPr>
          <w:color w:val="000000"/>
          <w:lang w:val="sr-Latn-CS"/>
        </w:rPr>
        <w:t xml:space="preserve"> се обавезује да </w:t>
      </w:r>
      <w:r w:rsidR="007829EB" w:rsidRPr="00A970EA">
        <w:rPr>
          <w:b/>
          <w:color w:val="000000"/>
          <w:lang w:val="sr-Latn-CS"/>
        </w:rPr>
        <w:t xml:space="preserve">у року од 3 дана </w:t>
      </w:r>
      <w:r w:rsidR="007829EB" w:rsidRPr="00A970EA">
        <w:rPr>
          <w:color w:val="000000"/>
          <w:lang w:val="sr-Latn-CS"/>
        </w:rPr>
        <w:t xml:space="preserve">од дана настанка промене обавести </w:t>
      </w:r>
      <w:r>
        <w:rPr>
          <w:color w:val="000000"/>
        </w:rPr>
        <w:t>Наручио</w:t>
      </w:r>
      <w:r w:rsidR="007829EB" w:rsidRPr="00A970EA">
        <w:rPr>
          <w:color w:val="000000"/>
          <w:lang w:val="sr-Latn-CS"/>
        </w:rPr>
        <w:t>ца о свакој промени података – назив фирме, адреса седишта, број рачуна, ПИБ, матични број</w:t>
      </w:r>
      <w:r w:rsidR="007829EB" w:rsidRPr="00A970EA">
        <w:rPr>
          <w:color w:val="000000"/>
          <w:lang w:val="sr-Cyrl-CS"/>
        </w:rPr>
        <w:t>,</w:t>
      </w:r>
      <w:r w:rsidR="007829EB" w:rsidRPr="00A970EA">
        <w:rPr>
          <w:color w:val="000000"/>
          <w:lang w:val="sr-Latn-CS"/>
        </w:rPr>
        <w:t xml:space="preserve"> ..., у супротном одговара </w:t>
      </w:r>
      <w:r>
        <w:rPr>
          <w:color w:val="000000"/>
        </w:rPr>
        <w:t>Наручио</w:t>
      </w:r>
      <w:r w:rsidR="007829EB" w:rsidRPr="00A970EA">
        <w:rPr>
          <w:color w:val="000000"/>
          <w:lang w:val="sr-Latn-CS"/>
        </w:rPr>
        <w:t>цу за сваку штету нанету непоштовањем ове одредбе.</w:t>
      </w:r>
    </w:p>
    <w:p w:rsidR="007829EB" w:rsidRDefault="007829EB" w:rsidP="007829EB">
      <w:pPr>
        <w:ind w:firstLine="720"/>
        <w:rPr>
          <w:color w:val="000000"/>
        </w:rPr>
      </w:pPr>
      <w:r>
        <w:rPr>
          <w:color w:val="000000"/>
        </w:rPr>
        <w:t xml:space="preserve">                                                         </w:t>
      </w:r>
    </w:p>
    <w:p w:rsidR="007829EB" w:rsidRPr="00A970EA" w:rsidRDefault="007829EB" w:rsidP="007829EB">
      <w:pPr>
        <w:ind w:firstLine="720"/>
        <w:rPr>
          <w:b/>
          <w:color w:val="000000"/>
          <w:lang w:val="sr-Latn-CS"/>
        </w:rPr>
      </w:pPr>
      <w:r>
        <w:rPr>
          <w:color w:val="000000"/>
        </w:rPr>
        <w:t xml:space="preserve">                                                              </w:t>
      </w:r>
      <w:r w:rsidRPr="00A970EA">
        <w:rPr>
          <w:b/>
          <w:color w:val="000000"/>
          <w:lang w:val="sr-Latn-CS"/>
        </w:rPr>
        <w:t>Члан 10.</w:t>
      </w:r>
    </w:p>
    <w:p w:rsidR="007829EB" w:rsidRPr="00A970EA" w:rsidRDefault="007829EB" w:rsidP="007829EB">
      <w:pPr>
        <w:jc w:val="both"/>
        <w:rPr>
          <w:color w:val="000000"/>
          <w:lang w:val="sl-SI"/>
        </w:rPr>
      </w:pPr>
    </w:p>
    <w:p w:rsidR="007829EB" w:rsidRPr="00A970EA" w:rsidRDefault="007829EB" w:rsidP="007829EB">
      <w:pPr>
        <w:jc w:val="both"/>
        <w:rPr>
          <w:color w:val="000000"/>
          <w:lang w:val="sr-Latn-CS"/>
        </w:rPr>
      </w:pPr>
      <w:r w:rsidRPr="00A970EA">
        <w:rPr>
          <w:color w:val="000000"/>
          <w:lang w:val="sr-Cyrl-CS"/>
        </w:rPr>
        <w:t xml:space="preserve">            </w:t>
      </w:r>
      <w:r w:rsidRPr="00A970EA">
        <w:rPr>
          <w:color w:val="000000"/>
          <w:lang w:val="sl-SI"/>
        </w:rPr>
        <w:t xml:space="preserve">Овај Уговор </w:t>
      </w:r>
      <w:r w:rsidRPr="00A970EA">
        <w:rPr>
          <w:color w:val="000000"/>
          <w:lang w:val="sr-Cyrl-CS"/>
        </w:rPr>
        <w:t xml:space="preserve">се склапа на </w:t>
      </w:r>
      <w:r w:rsidRPr="00A970EA">
        <w:rPr>
          <w:color w:val="000000"/>
          <w:lang w:val="sl-SI"/>
        </w:rPr>
        <w:t>одређен</w:t>
      </w:r>
      <w:r w:rsidRPr="00A970EA">
        <w:rPr>
          <w:color w:val="000000"/>
          <w:lang w:val="sr-Cyrl-CS"/>
        </w:rPr>
        <w:t xml:space="preserve">о време </w:t>
      </w:r>
      <w:r w:rsidRPr="00A970EA">
        <w:rPr>
          <w:color w:val="000000"/>
        </w:rPr>
        <w:t xml:space="preserve">тј. до </w:t>
      </w:r>
      <w:r w:rsidRPr="00A970EA">
        <w:rPr>
          <w:color w:val="000000"/>
          <w:lang w:val="sr-Cyrl-CS"/>
        </w:rPr>
        <w:t xml:space="preserve">повлачења свих залиха наведених у уговору, а </w:t>
      </w:r>
      <w:r w:rsidRPr="00833FC4">
        <w:rPr>
          <w:b/>
          <w:color w:val="000000"/>
          <w:lang w:val="sr-Cyrl-CS"/>
        </w:rPr>
        <w:t>најдуже до истека 12 месеци</w:t>
      </w:r>
      <w:r w:rsidRPr="00A970EA">
        <w:rPr>
          <w:color w:val="000000"/>
          <w:lang w:val="sr-Cyrl-CS"/>
        </w:rPr>
        <w:t xml:space="preserve"> од дана потписивања уговора од стране обе уговорне стране.</w:t>
      </w:r>
      <w:r w:rsidRPr="00A970EA">
        <w:rPr>
          <w:b/>
          <w:color w:val="000000"/>
          <w:lang w:val="sr-Latn-CS"/>
        </w:rPr>
        <w:t xml:space="preserve"> </w:t>
      </w:r>
      <w:r w:rsidRPr="00A970EA">
        <w:rPr>
          <w:color w:val="000000"/>
          <w:lang w:val="sr-Cyrl-CS"/>
        </w:rPr>
        <w:t>Уговорене стране сагласно уговарају могућност споразумног раскида овог уговора и пре истека рока за који је зак</w:t>
      </w:r>
      <w:r w:rsidRPr="00A970EA">
        <w:rPr>
          <w:color w:val="000000"/>
          <w:lang w:val="sr-Latn-CS"/>
        </w:rPr>
        <w:t>ључен у</w:t>
      </w:r>
      <w:r w:rsidRPr="00A970EA">
        <w:rPr>
          <w:color w:val="000000"/>
          <w:lang w:val="sr-Cyrl-CS"/>
        </w:rPr>
        <w:t>з договор о дужини отказног рока.</w:t>
      </w:r>
    </w:p>
    <w:p w:rsidR="007829EB" w:rsidRPr="00A970EA" w:rsidRDefault="007829EB" w:rsidP="007829EB">
      <w:pPr>
        <w:pStyle w:val="Default"/>
        <w:ind w:firstLine="720"/>
        <w:jc w:val="both"/>
      </w:pPr>
      <w:r w:rsidRPr="00A970EA">
        <w:t xml:space="preserve">Овај уговор ступа на снагу даном потписивања, од када се и примењује. </w:t>
      </w:r>
    </w:p>
    <w:p w:rsidR="006C6CCE" w:rsidRPr="006C6CCE" w:rsidRDefault="006C6CCE" w:rsidP="007829EB">
      <w:pPr>
        <w:jc w:val="both"/>
        <w:rPr>
          <w:b/>
          <w:color w:val="000000"/>
        </w:rPr>
      </w:pPr>
    </w:p>
    <w:p w:rsidR="007829EB" w:rsidRPr="00A970EA" w:rsidRDefault="007829EB" w:rsidP="007829EB">
      <w:pPr>
        <w:jc w:val="center"/>
        <w:rPr>
          <w:b/>
          <w:color w:val="000000"/>
          <w:lang w:val="sr-Cyrl-CS"/>
        </w:rPr>
      </w:pPr>
      <w:r w:rsidRPr="00A970EA">
        <w:rPr>
          <w:b/>
          <w:color w:val="000000"/>
          <w:lang w:val="sr-Latn-CS"/>
        </w:rPr>
        <w:t>Члан 11.</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r-Cyrl-CS"/>
        </w:rPr>
      </w:pPr>
      <w:r w:rsidRPr="00A970EA">
        <w:rPr>
          <w:color w:val="000000"/>
          <w:lang w:val="sr-Cyrl-CS"/>
        </w:rPr>
        <w:t xml:space="preserve">             </w:t>
      </w:r>
      <w:r w:rsidR="00E865C8">
        <w:rPr>
          <w:color w:val="000000"/>
          <w:lang w:val="sr-Cyrl-CS"/>
        </w:rPr>
        <w:t>Наручил</w:t>
      </w:r>
      <w:r w:rsidRPr="00A970EA">
        <w:rPr>
          <w:color w:val="000000"/>
          <w:lang w:val="sr-Cyrl-CS"/>
        </w:rPr>
        <w:t>ац задржава право да једнострано раскине овај уговор, без обзира на материјално – новчани обим извршења у случају ако за то постоје оправдани разлози.</w:t>
      </w:r>
    </w:p>
    <w:p w:rsidR="007829EB" w:rsidRPr="00A970EA" w:rsidRDefault="007829EB" w:rsidP="007829EB">
      <w:pPr>
        <w:jc w:val="both"/>
        <w:rPr>
          <w:color w:val="000000"/>
          <w:lang w:val="sr-Cyrl-CS"/>
        </w:rPr>
      </w:pPr>
      <w:r w:rsidRPr="00A970EA">
        <w:rPr>
          <w:color w:val="000000"/>
          <w:lang w:val="sr-Cyrl-CS"/>
        </w:rPr>
        <w:t>Као оправдани разлози у смислу става 1. овог члана сматраће се:</w:t>
      </w:r>
    </w:p>
    <w:p w:rsidR="007829EB" w:rsidRPr="00A970EA" w:rsidRDefault="007829EB" w:rsidP="007829EB">
      <w:pPr>
        <w:numPr>
          <w:ilvl w:val="0"/>
          <w:numId w:val="17"/>
        </w:numPr>
        <w:jc w:val="both"/>
        <w:rPr>
          <w:color w:val="000000"/>
          <w:lang w:val="sr-Cyrl-CS"/>
        </w:rPr>
      </w:pPr>
      <w:r w:rsidRPr="00A970EA">
        <w:rPr>
          <w:color w:val="000000"/>
          <w:lang w:val="sr-Cyrl-CS"/>
        </w:rPr>
        <w:t xml:space="preserve">неиспуњење наруџбине од стране </w:t>
      </w:r>
      <w:r w:rsidR="00E865C8">
        <w:rPr>
          <w:color w:val="000000"/>
          <w:lang w:val="sr-Cyrl-CS"/>
        </w:rPr>
        <w:t>Добављача</w:t>
      </w:r>
      <w:r w:rsidRPr="00A970EA">
        <w:rPr>
          <w:color w:val="000000"/>
          <w:lang w:val="sr-Cyrl-CS"/>
        </w:rPr>
        <w:t xml:space="preserve"> према условима и роковима из понуде понуђача </w:t>
      </w:r>
      <w:r w:rsidR="006F507C">
        <w:rPr>
          <w:color w:val="000000"/>
          <w:lang w:val="sr-Cyrl-CS"/>
        </w:rPr>
        <w:t>-</w:t>
      </w:r>
      <w:r w:rsidRPr="00A970EA">
        <w:rPr>
          <w:color w:val="000000"/>
          <w:lang w:val="sr-Cyrl-CS"/>
        </w:rPr>
        <w:t xml:space="preserve"> </w:t>
      </w:r>
      <w:r w:rsidR="00E865C8">
        <w:rPr>
          <w:color w:val="000000"/>
          <w:lang w:val="sr-Cyrl-CS"/>
        </w:rPr>
        <w:t>добављач</w:t>
      </w:r>
      <w:r w:rsidRPr="00A970EA">
        <w:rPr>
          <w:color w:val="000000"/>
          <w:lang w:val="sr-Cyrl-CS"/>
        </w:rPr>
        <w:t>а, с обзиром да рок испоруке представља битан елемент уговора,</w:t>
      </w:r>
    </w:p>
    <w:p w:rsidR="007829EB" w:rsidRPr="00A970EA" w:rsidRDefault="007829EB" w:rsidP="007829EB">
      <w:pPr>
        <w:numPr>
          <w:ilvl w:val="0"/>
          <w:numId w:val="17"/>
        </w:numPr>
        <w:jc w:val="both"/>
        <w:rPr>
          <w:color w:val="000000"/>
          <w:lang w:val="sr-Cyrl-CS"/>
        </w:rPr>
      </w:pPr>
      <w:r w:rsidRPr="00A970EA">
        <w:rPr>
          <w:color w:val="000000"/>
          <w:lang w:val="sr-Cyrl-CS"/>
        </w:rPr>
        <w:t>роба није одговарајућег квалитета,</w:t>
      </w:r>
    </w:p>
    <w:p w:rsidR="007829EB" w:rsidRPr="00A970EA" w:rsidRDefault="007829EB" w:rsidP="007829EB">
      <w:pPr>
        <w:numPr>
          <w:ilvl w:val="0"/>
          <w:numId w:val="17"/>
        </w:numPr>
        <w:jc w:val="both"/>
        <w:rPr>
          <w:color w:val="000000"/>
          <w:lang w:val="sr-Cyrl-CS"/>
        </w:rPr>
      </w:pPr>
      <w:r w:rsidRPr="00A970EA">
        <w:rPr>
          <w:color w:val="000000"/>
          <w:lang w:val="sr-Cyrl-CS"/>
        </w:rPr>
        <w:t xml:space="preserve">ограничена финансијска средства </w:t>
      </w:r>
      <w:r w:rsidR="00E865C8">
        <w:rPr>
          <w:color w:val="000000"/>
          <w:lang w:val="sr-Cyrl-CS"/>
        </w:rPr>
        <w:t>Наручиоца</w:t>
      </w:r>
      <w:r w:rsidRPr="00A970EA">
        <w:rPr>
          <w:color w:val="000000"/>
          <w:lang w:val="sr-Cyrl-CS"/>
        </w:rPr>
        <w:t xml:space="preserve"> по уговору са надлежним фондом,</w:t>
      </w:r>
    </w:p>
    <w:p w:rsidR="007829EB" w:rsidRPr="00A970EA" w:rsidRDefault="007829EB" w:rsidP="007829EB">
      <w:pPr>
        <w:numPr>
          <w:ilvl w:val="0"/>
          <w:numId w:val="17"/>
        </w:numPr>
        <w:jc w:val="both"/>
        <w:rPr>
          <w:color w:val="000000"/>
          <w:lang w:val="sr-Cyrl-CS"/>
        </w:rPr>
      </w:pPr>
      <w:r w:rsidRPr="00A970EA">
        <w:rPr>
          <w:color w:val="000000"/>
          <w:lang w:val="sr-Cyrl-CS"/>
        </w:rPr>
        <w:t>спровођења централизоване јавне набавке од стране РФЗО за добра из предмета Уговора,</w:t>
      </w:r>
    </w:p>
    <w:p w:rsidR="007829EB" w:rsidRPr="00A970EA" w:rsidRDefault="007829EB" w:rsidP="007829EB">
      <w:pPr>
        <w:numPr>
          <w:ilvl w:val="0"/>
          <w:numId w:val="17"/>
        </w:numPr>
        <w:jc w:val="both"/>
        <w:rPr>
          <w:color w:val="000000"/>
          <w:lang w:val="sr-Cyrl-CS"/>
        </w:rPr>
      </w:pPr>
      <w:r w:rsidRPr="00A970EA">
        <w:rPr>
          <w:color w:val="000000"/>
          <w:lang w:val="sr-Cyrl-CS"/>
        </w:rPr>
        <w:t>организационе промене у систему здравствене службе,</w:t>
      </w:r>
    </w:p>
    <w:p w:rsidR="007829EB" w:rsidRPr="00A970EA" w:rsidRDefault="007829EB" w:rsidP="007829EB">
      <w:pPr>
        <w:numPr>
          <w:ilvl w:val="0"/>
          <w:numId w:val="17"/>
        </w:numPr>
        <w:jc w:val="both"/>
        <w:rPr>
          <w:color w:val="000000"/>
          <w:lang w:val="sr-Cyrl-CS"/>
        </w:rPr>
      </w:pPr>
      <w:r w:rsidRPr="00A970EA">
        <w:rPr>
          <w:color w:val="000000"/>
          <w:lang w:val="sr-Cyrl-CS"/>
        </w:rPr>
        <w:lastRenderedPageBreak/>
        <w:t>штрајк здравствене установе.</w:t>
      </w:r>
    </w:p>
    <w:p w:rsidR="007829EB" w:rsidRDefault="007829EB" w:rsidP="007829EB">
      <w:pPr>
        <w:ind w:left="720"/>
        <w:jc w:val="both"/>
        <w:rPr>
          <w:color w:val="000000"/>
          <w:lang w:val="sr-Cyrl-CS"/>
        </w:rPr>
      </w:pPr>
      <w:r w:rsidRPr="00A970EA">
        <w:rPr>
          <w:color w:val="000000"/>
          <w:lang w:val="sr-Cyrl-CS"/>
        </w:rPr>
        <w:t xml:space="preserve">За случај наступања разлога из става 2. овог члана </w:t>
      </w:r>
      <w:r w:rsidR="00E865C8">
        <w:rPr>
          <w:color w:val="000000"/>
          <w:lang w:val="sr-Cyrl-CS"/>
        </w:rPr>
        <w:t>Наручилац</w:t>
      </w:r>
      <w:r w:rsidRPr="00A970EA">
        <w:rPr>
          <w:color w:val="000000"/>
          <w:lang w:val="sr-Cyrl-CS"/>
        </w:rPr>
        <w:t xml:space="preserve"> је у обавези да изјаву о једностраном раскиду уговора достави </w:t>
      </w:r>
      <w:r w:rsidR="00E865C8">
        <w:rPr>
          <w:color w:val="000000"/>
          <w:lang w:val="sr-Cyrl-CS"/>
        </w:rPr>
        <w:t>Добављачу</w:t>
      </w:r>
      <w:r w:rsidRPr="00A970EA">
        <w:rPr>
          <w:color w:val="000000"/>
          <w:lang w:val="sr-Cyrl-CS"/>
        </w:rPr>
        <w:t xml:space="preserve"> најкасније у року од 3 дана од дана наступања разлога за раскид.</w:t>
      </w:r>
    </w:p>
    <w:p w:rsidR="006C6CCE" w:rsidRPr="006C6CCE" w:rsidRDefault="007829EB" w:rsidP="007829EB">
      <w:pPr>
        <w:ind w:left="720"/>
        <w:jc w:val="both"/>
        <w:rPr>
          <w:bCs/>
          <w:color w:val="000000"/>
        </w:rPr>
      </w:pPr>
      <w:r w:rsidRPr="00A970EA">
        <w:rPr>
          <w:color w:val="000000"/>
          <w:lang w:val="sr-Cyrl-CS"/>
        </w:rPr>
        <w:t xml:space="preserve">            </w:t>
      </w:r>
    </w:p>
    <w:p w:rsidR="007829EB" w:rsidRPr="00A970EA" w:rsidRDefault="007829EB" w:rsidP="007829EB">
      <w:pPr>
        <w:pStyle w:val="Heading1"/>
        <w:tabs>
          <w:tab w:val="clear" w:pos="1077"/>
        </w:tabs>
        <w:rPr>
          <w:color w:val="000000"/>
          <w:sz w:val="24"/>
          <w:lang w:val="sl-SI"/>
        </w:rPr>
      </w:pPr>
      <w:r w:rsidRPr="00A970EA">
        <w:rPr>
          <w:bCs w:val="0"/>
          <w:color w:val="000000"/>
          <w:sz w:val="24"/>
          <w:lang w:val="sr-Cyrl-CS" w:eastAsia="sr-Cyrl-CS"/>
        </w:rPr>
        <w:t xml:space="preserve">                                                                          </w:t>
      </w:r>
      <w:r w:rsidRPr="00A970EA">
        <w:rPr>
          <w:color w:val="000000"/>
          <w:sz w:val="24"/>
          <w:lang w:val="sl-SI"/>
        </w:rPr>
        <w:t>Члан 12.</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l-SI"/>
        </w:rPr>
      </w:pPr>
      <w:r w:rsidRPr="00A970EA">
        <w:rPr>
          <w:b/>
          <w:color w:val="000000"/>
          <w:lang w:val="sr-Latn-CS"/>
        </w:rPr>
        <w:tab/>
      </w:r>
      <w:r w:rsidRPr="00A970EA">
        <w:rPr>
          <w:color w:val="000000"/>
          <w:lang w:val="sl-SI"/>
        </w:rPr>
        <w:t>Уговорне стране су сагласне да се на све што није дефинисано овим Уговором примењују добри пословни обичаји и Закон о облигационим односима.</w:t>
      </w:r>
    </w:p>
    <w:p w:rsidR="006C6CCE" w:rsidRPr="006C6CCE" w:rsidRDefault="006C6CCE" w:rsidP="007829EB">
      <w:pPr>
        <w:jc w:val="both"/>
        <w:rPr>
          <w:b/>
          <w:color w:val="000000"/>
        </w:rPr>
      </w:pPr>
    </w:p>
    <w:p w:rsidR="007829EB" w:rsidRPr="00A970EA" w:rsidRDefault="007829EB" w:rsidP="007829EB">
      <w:pPr>
        <w:pStyle w:val="Heading1"/>
        <w:tabs>
          <w:tab w:val="clear" w:pos="1077"/>
        </w:tabs>
        <w:rPr>
          <w:color w:val="000000"/>
          <w:sz w:val="24"/>
          <w:lang w:val="sl-SI"/>
        </w:rPr>
      </w:pPr>
      <w:r w:rsidRPr="00A970EA">
        <w:rPr>
          <w:color w:val="000000"/>
          <w:sz w:val="24"/>
          <w:lang w:val="sr-Cyrl-CS"/>
        </w:rPr>
        <w:t xml:space="preserve">                                                                          </w:t>
      </w:r>
      <w:r w:rsidRPr="00A970EA">
        <w:rPr>
          <w:color w:val="000000"/>
          <w:sz w:val="24"/>
          <w:lang w:val="sl-SI"/>
        </w:rPr>
        <w:t>Члан 1</w:t>
      </w:r>
      <w:r w:rsidRPr="00A970EA">
        <w:rPr>
          <w:color w:val="000000"/>
          <w:sz w:val="24"/>
          <w:lang w:val="sr-Latn-CS"/>
        </w:rPr>
        <w:t>3</w:t>
      </w:r>
      <w:r w:rsidRPr="00A970EA">
        <w:rPr>
          <w:color w:val="000000"/>
          <w:sz w:val="24"/>
          <w:lang w:val="sl-SI"/>
        </w:rPr>
        <w:t>.</w:t>
      </w:r>
    </w:p>
    <w:p w:rsidR="007829EB" w:rsidRPr="00A970EA" w:rsidRDefault="007829EB" w:rsidP="007829EB">
      <w:pPr>
        <w:rPr>
          <w:color w:val="000000"/>
          <w:lang w:val="sl-SI"/>
        </w:rPr>
      </w:pPr>
    </w:p>
    <w:p w:rsidR="007829EB" w:rsidRPr="00A970EA" w:rsidRDefault="007829EB" w:rsidP="007829EB">
      <w:pPr>
        <w:jc w:val="both"/>
        <w:rPr>
          <w:color w:val="000000"/>
        </w:rPr>
      </w:pPr>
      <w:r w:rsidRPr="00A970EA">
        <w:rPr>
          <w:color w:val="000000"/>
          <w:lang w:val="sr-Cyrl-CS"/>
        </w:rPr>
        <w:t xml:space="preserve">            </w:t>
      </w:r>
      <w:r w:rsidRPr="00A970EA">
        <w:rPr>
          <w:color w:val="000000"/>
          <w:lang w:val="sl-SI"/>
        </w:rPr>
        <w:t xml:space="preserve">Уговорне стране су сагласне да се сви евентуални спорови који могу настати у реализацији овог Уговора, решавају споразумно и  мирним путем, а у случају спора надлежан је стварно надлежни суд у </w:t>
      </w:r>
      <w:r w:rsidRPr="00A970EA">
        <w:rPr>
          <w:color w:val="000000"/>
          <w:lang w:val="sr-Cyrl-CS"/>
        </w:rPr>
        <w:t>Сремској Митровици</w:t>
      </w:r>
      <w:r w:rsidRPr="00A970EA">
        <w:rPr>
          <w:color w:val="000000"/>
          <w:lang w:val="sl-SI"/>
        </w:rPr>
        <w:t>.</w:t>
      </w:r>
    </w:p>
    <w:p w:rsidR="007829EB" w:rsidRDefault="007829EB" w:rsidP="007829EB">
      <w:pPr>
        <w:jc w:val="both"/>
        <w:rPr>
          <w:color w:val="000000"/>
        </w:rPr>
      </w:pPr>
    </w:p>
    <w:p w:rsidR="007829EB" w:rsidRPr="00A970EA" w:rsidRDefault="007829EB" w:rsidP="007829EB">
      <w:pPr>
        <w:jc w:val="both"/>
        <w:outlineLvl w:val="0"/>
        <w:rPr>
          <w:b/>
          <w:color w:val="000000"/>
          <w:lang w:val="sr-Latn-CS"/>
        </w:rPr>
      </w:pPr>
      <w:r w:rsidRPr="00A970EA">
        <w:rPr>
          <w:color w:val="000000"/>
          <w:lang w:val="sr-Cyrl-CS"/>
        </w:rPr>
        <w:t xml:space="preserve">                                                               </w:t>
      </w:r>
      <w:r w:rsidRPr="00A970EA">
        <w:rPr>
          <w:color w:val="000000"/>
          <w:lang w:val="sr-Latn-CS"/>
        </w:rPr>
        <w:t xml:space="preserve">  </w:t>
      </w:r>
      <w:r w:rsidRPr="00A970EA">
        <w:rPr>
          <w:color w:val="000000"/>
          <w:lang w:val="sr-Cyrl-CS"/>
        </w:rPr>
        <w:t xml:space="preserve">          </w:t>
      </w:r>
      <w:r w:rsidRPr="00A970EA">
        <w:rPr>
          <w:b/>
          <w:color w:val="000000"/>
          <w:lang w:val="sr-Cyrl-CS"/>
        </w:rPr>
        <w:t>Члан</w:t>
      </w:r>
      <w:r w:rsidRPr="00A970EA">
        <w:rPr>
          <w:b/>
          <w:color w:val="000000"/>
          <w:lang w:val="sr-Latn-CS"/>
        </w:rPr>
        <w:t xml:space="preserve"> 14.</w:t>
      </w:r>
    </w:p>
    <w:p w:rsidR="007829EB" w:rsidRPr="00A970EA" w:rsidRDefault="007829EB" w:rsidP="007829EB">
      <w:pPr>
        <w:rPr>
          <w:b/>
          <w:color w:val="000000"/>
          <w:lang w:val="sr-Latn-CS"/>
        </w:rPr>
      </w:pPr>
    </w:p>
    <w:p w:rsidR="007829EB" w:rsidRPr="00A970EA" w:rsidRDefault="007829EB" w:rsidP="007829EB">
      <w:pPr>
        <w:autoSpaceDE w:val="0"/>
        <w:autoSpaceDN w:val="0"/>
        <w:adjustRightInd w:val="0"/>
        <w:ind w:firstLine="720"/>
        <w:jc w:val="both"/>
        <w:rPr>
          <w:color w:val="000000"/>
          <w:lang w:val="sr-Cyrl-CS"/>
        </w:rPr>
      </w:pPr>
      <w:r w:rsidRPr="00A970EA">
        <w:rPr>
          <w:color w:val="000000"/>
          <w:lang w:val="ru-RU"/>
        </w:rPr>
        <w:t xml:space="preserve">Овај уговор је сачињен у 6 (шест) истоветних примерака, од којих 2 (два) примерка иду </w:t>
      </w:r>
      <w:r w:rsidR="00E865C8">
        <w:rPr>
          <w:color w:val="000000"/>
          <w:lang w:val="ru-RU"/>
        </w:rPr>
        <w:t>Добављачу</w:t>
      </w:r>
      <w:r w:rsidRPr="00A970EA">
        <w:rPr>
          <w:color w:val="000000"/>
          <w:lang w:val="ru-RU"/>
        </w:rPr>
        <w:t xml:space="preserve">, а преостала 4 (четири) примерка уговора остају </w:t>
      </w:r>
      <w:r w:rsidR="00E865C8">
        <w:rPr>
          <w:color w:val="000000"/>
          <w:lang w:val="ru-RU"/>
        </w:rPr>
        <w:t>Наручиоц</w:t>
      </w:r>
      <w:r w:rsidRPr="00A970EA">
        <w:rPr>
          <w:color w:val="000000"/>
          <w:lang w:val="ru-RU"/>
        </w:rPr>
        <w:t>у.</w:t>
      </w:r>
    </w:p>
    <w:p w:rsidR="00E865C8" w:rsidRDefault="00E865C8" w:rsidP="00E865C8">
      <w:pPr>
        <w:rPr>
          <w:color w:val="000000"/>
        </w:rPr>
      </w:pPr>
      <w:r>
        <w:rPr>
          <w:color w:val="000000"/>
          <w:lang w:val="sr-Latn-CS"/>
        </w:rPr>
        <w:t xml:space="preserve">       </w:t>
      </w:r>
    </w:p>
    <w:p w:rsidR="00E865C8" w:rsidRDefault="00E865C8" w:rsidP="00E865C8">
      <w:pPr>
        <w:rPr>
          <w:color w:val="000000"/>
        </w:rPr>
      </w:pPr>
    </w:p>
    <w:p w:rsidR="00E865C8" w:rsidRDefault="00E865C8" w:rsidP="00E865C8">
      <w:pPr>
        <w:rPr>
          <w:color w:val="000000"/>
        </w:rPr>
      </w:pPr>
    </w:p>
    <w:p w:rsidR="00E865C8" w:rsidRPr="00E865C8" w:rsidRDefault="00E865C8" w:rsidP="00E865C8">
      <w:pPr>
        <w:rPr>
          <w:color w:val="000000"/>
          <w:lang w:val="sr-Latn-CS"/>
        </w:rPr>
      </w:pPr>
      <w:r>
        <w:rPr>
          <w:color w:val="000000"/>
        </w:rPr>
        <w:t xml:space="preserve">            </w:t>
      </w:r>
      <w:r>
        <w:rPr>
          <w:color w:val="000000"/>
          <w:lang w:val="sr-Cyrl-CS"/>
        </w:rPr>
        <w:t>ДОБАВЉАЧ</w:t>
      </w:r>
      <w:r w:rsidR="007829EB" w:rsidRPr="00A970EA">
        <w:rPr>
          <w:color w:val="000000"/>
          <w:lang w:val="sr-Latn-CS"/>
        </w:rPr>
        <w:t xml:space="preserve">                                                           </w:t>
      </w:r>
      <w:r w:rsidR="007829EB" w:rsidRPr="00A970EA">
        <w:rPr>
          <w:color w:val="000000"/>
        </w:rPr>
        <w:t xml:space="preserve"> </w:t>
      </w:r>
      <w:r w:rsidR="007829EB" w:rsidRPr="00A970EA">
        <w:rPr>
          <w:color w:val="000000"/>
          <w:lang w:val="sr-Latn-CS"/>
        </w:rPr>
        <w:t xml:space="preserve">             </w:t>
      </w:r>
      <w:r>
        <w:rPr>
          <w:color w:val="000000"/>
        </w:rPr>
        <w:t xml:space="preserve">          </w:t>
      </w:r>
      <w:r>
        <w:rPr>
          <w:color w:val="000000"/>
          <w:lang w:val="sr-Cyrl-CS"/>
        </w:rPr>
        <w:t>НАРУЧИЛАЦ</w:t>
      </w:r>
      <w:r w:rsidR="007829EB" w:rsidRPr="00A970EA">
        <w:rPr>
          <w:color w:val="000000"/>
          <w:lang w:val="sr-Cyrl-CS"/>
        </w:rPr>
        <w:t xml:space="preserve">  </w:t>
      </w:r>
    </w:p>
    <w:p w:rsidR="007829EB" w:rsidRPr="00E865C8" w:rsidRDefault="00E865C8" w:rsidP="00E865C8">
      <w:pPr>
        <w:jc w:val="center"/>
        <w:rPr>
          <w:color w:val="000000"/>
        </w:rPr>
      </w:pPr>
      <w:r>
        <w:rPr>
          <w:color w:val="000000"/>
          <w:lang w:val="sr-Cyrl-CS"/>
        </w:rPr>
        <w:t xml:space="preserve">                                                                                             </w:t>
      </w:r>
      <w:r w:rsidR="007829EB" w:rsidRPr="00A970EA">
        <w:rPr>
          <w:color w:val="000000"/>
          <w:lang w:val="sr-Cyrl-CS"/>
        </w:rPr>
        <w:t>ВД ДИРЕКТОР</w:t>
      </w:r>
      <w:r>
        <w:rPr>
          <w:color w:val="000000"/>
          <w:lang w:val="sr-Cyrl-CS"/>
        </w:rPr>
        <w:t xml:space="preserve"> </w:t>
      </w:r>
      <w:r w:rsidR="007829EB" w:rsidRPr="00A970EA">
        <w:rPr>
          <w:color w:val="000000"/>
          <w:lang w:val="sr-Cyrl-CS"/>
        </w:rPr>
        <w:t>ДОМА ЗДРАВЉА</w:t>
      </w:r>
    </w:p>
    <w:p w:rsidR="007829EB" w:rsidRPr="00A970EA" w:rsidRDefault="007829EB" w:rsidP="007829EB">
      <w:pPr>
        <w:rPr>
          <w:b/>
          <w:color w:val="000000"/>
          <w:lang w:val="sr-Cyrl-CS"/>
        </w:rPr>
      </w:pPr>
      <w:r w:rsidRPr="00A970EA">
        <w:rPr>
          <w:b/>
          <w:color w:val="000000"/>
          <w:lang w:val="sr-Latn-CS"/>
        </w:rPr>
        <w:t xml:space="preserve">__________________________                           </w:t>
      </w:r>
      <w:r w:rsidRPr="00A970EA">
        <w:rPr>
          <w:b/>
          <w:color w:val="000000"/>
          <w:lang w:val="sr-Cyrl-CS"/>
        </w:rPr>
        <w:t xml:space="preserve">                 </w:t>
      </w:r>
      <w:r w:rsidR="00E865C8">
        <w:rPr>
          <w:b/>
          <w:color w:val="000000"/>
        </w:rPr>
        <w:t xml:space="preserve">    __</w:t>
      </w:r>
      <w:r w:rsidRPr="00A970EA">
        <w:rPr>
          <w:b/>
          <w:color w:val="000000"/>
          <w:lang w:val="sr-Cyrl-CS"/>
        </w:rPr>
        <w:t xml:space="preserve">____________________________                     </w:t>
      </w:r>
    </w:p>
    <w:p w:rsidR="007829EB" w:rsidRPr="00A970EA" w:rsidRDefault="007829EB" w:rsidP="007829EB">
      <w:pPr>
        <w:jc w:val="center"/>
        <w:rPr>
          <w:b/>
          <w:color w:val="000000"/>
          <w:lang w:val="sr-Latn-CS"/>
        </w:rPr>
      </w:pPr>
      <w:r w:rsidRPr="00A970EA">
        <w:rPr>
          <w:b/>
          <w:color w:val="000000"/>
          <w:lang w:val="sr-Latn-CS"/>
        </w:rPr>
        <w:t xml:space="preserve">                                                    </w:t>
      </w:r>
      <w:r w:rsidR="00E865C8">
        <w:rPr>
          <w:b/>
          <w:color w:val="000000"/>
          <w:lang w:val="sr-Latn-CS"/>
        </w:rPr>
        <w:t xml:space="preserve">                               </w:t>
      </w:r>
      <w:r w:rsidRPr="00A970EA">
        <w:rPr>
          <w:b/>
          <w:color w:val="000000"/>
          <w:lang w:val="sr-Latn-CS"/>
        </w:rPr>
        <w:t xml:space="preserve">             </w:t>
      </w:r>
      <w:r w:rsidRPr="00A970EA">
        <w:rPr>
          <w:color w:val="000000"/>
          <w:lang w:val="sr-Latn-CS"/>
        </w:rPr>
        <w:t>д</w:t>
      </w:r>
      <w:r w:rsidRPr="00A970EA">
        <w:rPr>
          <w:color w:val="000000"/>
          <w:lang w:val="sr-Cyrl-CS"/>
        </w:rPr>
        <w:t xml:space="preserve">р </w:t>
      </w:r>
      <w:r w:rsidR="00E865C8">
        <w:rPr>
          <w:color w:val="000000"/>
          <w:lang w:val="sr-Cyrl-CS"/>
        </w:rPr>
        <w:t>Мирослава Шево</w:t>
      </w:r>
      <w:r w:rsidRPr="00A970EA">
        <w:rPr>
          <w:b/>
          <w:color w:val="000000"/>
          <w:lang w:val="sr-Latn-CS"/>
        </w:rPr>
        <w:t xml:space="preserve">     </w:t>
      </w:r>
    </w:p>
    <w:p w:rsidR="00783FCE" w:rsidRPr="00195A11" w:rsidRDefault="00783FCE" w:rsidP="007829EB">
      <w:pPr>
        <w:tabs>
          <w:tab w:val="left" w:pos="0"/>
        </w:tabs>
        <w:jc w:val="both"/>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B27374" w:rsidRDefault="00B27374" w:rsidP="006D58E8">
      <w:pPr>
        <w:jc w:val="center"/>
        <w:rPr>
          <w:b/>
          <w:color w:val="000000" w:themeColor="text1"/>
        </w:rPr>
      </w:pPr>
    </w:p>
    <w:p w:rsidR="00D62E3A" w:rsidRDefault="00D62E3A" w:rsidP="006D58E8">
      <w:pPr>
        <w:jc w:val="center"/>
        <w:rPr>
          <w:b/>
          <w:color w:val="000000" w:themeColor="text1"/>
        </w:rPr>
      </w:pPr>
    </w:p>
    <w:p w:rsidR="00D62E3A" w:rsidRPr="00D62E3A" w:rsidRDefault="00D62E3A" w:rsidP="006D58E8">
      <w:pPr>
        <w:jc w:val="center"/>
        <w:rPr>
          <w:b/>
          <w:color w:val="000000" w:themeColor="text1"/>
        </w:rPr>
      </w:pPr>
    </w:p>
    <w:p w:rsidR="00B27374" w:rsidRDefault="00B27374" w:rsidP="006D58E8">
      <w:pPr>
        <w:jc w:val="center"/>
        <w:rPr>
          <w:b/>
          <w:color w:val="000000" w:themeColor="text1"/>
          <w:lang/>
        </w:rPr>
      </w:pPr>
    </w:p>
    <w:p w:rsidR="00387193" w:rsidRDefault="00387193" w:rsidP="006D58E8">
      <w:pPr>
        <w:jc w:val="center"/>
        <w:rPr>
          <w:b/>
          <w:color w:val="000000" w:themeColor="text1"/>
          <w:lang/>
        </w:rPr>
      </w:pPr>
    </w:p>
    <w:p w:rsidR="00387193" w:rsidRDefault="00387193" w:rsidP="006D58E8">
      <w:pPr>
        <w:jc w:val="center"/>
        <w:rPr>
          <w:b/>
          <w:color w:val="000000" w:themeColor="text1"/>
          <w:lang/>
        </w:rPr>
      </w:pPr>
    </w:p>
    <w:p w:rsidR="00387193" w:rsidRDefault="00387193" w:rsidP="006D58E8">
      <w:pPr>
        <w:jc w:val="center"/>
        <w:rPr>
          <w:b/>
          <w:color w:val="000000" w:themeColor="text1"/>
          <w:lang/>
        </w:rPr>
      </w:pPr>
    </w:p>
    <w:p w:rsidR="00387193" w:rsidRDefault="00387193" w:rsidP="006D58E8">
      <w:pPr>
        <w:jc w:val="center"/>
        <w:rPr>
          <w:b/>
          <w:color w:val="000000" w:themeColor="text1"/>
          <w:lang/>
        </w:rPr>
      </w:pPr>
    </w:p>
    <w:p w:rsidR="00387193" w:rsidRDefault="00387193" w:rsidP="006D58E8">
      <w:pPr>
        <w:jc w:val="center"/>
        <w:rPr>
          <w:b/>
          <w:color w:val="000000" w:themeColor="text1"/>
          <w:lang/>
        </w:rPr>
      </w:pPr>
    </w:p>
    <w:p w:rsidR="00387193" w:rsidRDefault="00387193" w:rsidP="006D58E8">
      <w:pPr>
        <w:jc w:val="center"/>
        <w:rPr>
          <w:b/>
          <w:color w:val="000000" w:themeColor="text1"/>
          <w:lang/>
        </w:rPr>
      </w:pPr>
    </w:p>
    <w:p w:rsidR="00387193" w:rsidRDefault="00387193" w:rsidP="006D58E8">
      <w:pPr>
        <w:jc w:val="center"/>
        <w:rPr>
          <w:b/>
          <w:color w:val="000000" w:themeColor="text1"/>
          <w:lang/>
        </w:rPr>
      </w:pPr>
    </w:p>
    <w:p w:rsidR="00387193" w:rsidRPr="00387193" w:rsidRDefault="00387193" w:rsidP="006D58E8">
      <w:pPr>
        <w:jc w:val="center"/>
        <w:rPr>
          <w:b/>
          <w:color w:val="000000" w:themeColor="text1"/>
          <w:lang/>
        </w:rPr>
      </w:pPr>
    </w:p>
    <w:p w:rsidR="00B27374" w:rsidRDefault="00B27374" w:rsidP="006D58E8">
      <w:pPr>
        <w:jc w:val="center"/>
        <w:rPr>
          <w:b/>
          <w:color w:val="000000" w:themeColor="text1"/>
        </w:rPr>
      </w:pPr>
    </w:p>
    <w:p w:rsidR="00141110" w:rsidRDefault="00141110" w:rsidP="006D58E8">
      <w:pPr>
        <w:jc w:val="center"/>
        <w:rPr>
          <w:b/>
          <w:color w:val="000000" w:themeColor="text1"/>
        </w:rPr>
      </w:pPr>
    </w:p>
    <w:p w:rsidR="006D58E8" w:rsidRDefault="006D58E8" w:rsidP="006D58E8">
      <w:pPr>
        <w:jc w:val="center"/>
        <w:rPr>
          <w:b/>
          <w:bCs/>
          <w:i/>
          <w:iCs/>
          <w:color w:val="000000" w:themeColor="text1"/>
          <w:lang w:val="sr-Cyrl-CS"/>
        </w:rPr>
      </w:pPr>
      <w:r w:rsidRPr="00195A11">
        <w:rPr>
          <w:b/>
          <w:bCs/>
          <w:i/>
          <w:iCs/>
          <w:color w:val="000000" w:themeColor="text1"/>
          <w:lang w:val="sr-Latn-CS"/>
        </w:rPr>
        <w:lastRenderedPageBreak/>
        <w:t>IX</w:t>
      </w:r>
      <w:r w:rsidRPr="00195A11">
        <w:rPr>
          <w:b/>
          <w:bCs/>
          <w:i/>
          <w:iCs/>
          <w:color w:val="000000" w:themeColor="text1"/>
        </w:rPr>
        <w:t xml:space="preserve">  ОБРАЗАЦ  </w:t>
      </w:r>
      <w:r w:rsidRPr="00195A11">
        <w:rPr>
          <w:b/>
          <w:bCs/>
          <w:i/>
          <w:iCs/>
          <w:color w:val="000000" w:themeColor="text1"/>
          <w:lang w:val="sr-Cyrl-CS"/>
        </w:rPr>
        <w:t>СТРУКТУРЕ ЦЕНЕ СА УПУТСТВОМ КАКО ДА СЕ ПОПУНИ</w:t>
      </w:r>
    </w:p>
    <w:p w:rsidR="00FD0E4B" w:rsidRPr="00195A11" w:rsidRDefault="00FD0E4B" w:rsidP="006D58E8">
      <w:pPr>
        <w:jc w:val="center"/>
        <w:rPr>
          <w:b/>
          <w:bCs/>
          <w:i/>
          <w:iCs/>
          <w:color w:val="000000" w:themeColor="text1"/>
        </w:rPr>
      </w:pPr>
    </w:p>
    <w:p w:rsidR="00D62E3A" w:rsidRDefault="00D62E3A" w:rsidP="00D62E3A">
      <w:pPr>
        <w:rPr>
          <w:b/>
        </w:rPr>
      </w:pPr>
    </w:p>
    <w:p w:rsidR="00D62E3A" w:rsidRPr="00D62E3A" w:rsidRDefault="00D62E3A" w:rsidP="00D62E3A">
      <w:pPr>
        <w:rPr>
          <w:b/>
        </w:rPr>
      </w:pPr>
      <w:r w:rsidRPr="00911F9B">
        <w:rPr>
          <w:b/>
        </w:rPr>
        <w:t>ПАРТИЈА</w:t>
      </w:r>
      <w:r w:rsidRPr="00911F9B">
        <w:t xml:space="preserve"> </w:t>
      </w:r>
      <w:r w:rsidRPr="00911F9B">
        <w:rPr>
          <w:b/>
        </w:rPr>
        <w:t>1</w:t>
      </w:r>
      <w:r>
        <w:rPr>
          <w:b/>
        </w:rPr>
        <w:t xml:space="preserve"> - САНИТЕТСКИ МАТЕРИЈАЛ</w:t>
      </w:r>
    </w:p>
    <w:p w:rsidR="00D62E3A" w:rsidRPr="00195A11" w:rsidRDefault="00D62E3A" w:rsidP="00D62E3A">
      <w:pPr>
        <w:rPr>
          <w:b/>
          <w:color w:val="000000" w:themeColor="text1"/>
          <w:lang w:val="sr-Cyrl-CS"/>
        </w:rPr>
      </w:pPr>
    </w:p>
    <w:tbl>
      <w:tblPr>
        <w:tblW w:w="11057" w:type="dxa"/>
        <w:jc w:val="center"/>
        <w:tblInd w:w="-601" w:type="dxa"/>
        <w:tblLayout w:type="fixed"/>
        <w:tblLook w:val="04A0"/>
      </w:tblPr>
      <w:tblGrid>
        <w:gridCol w:w="709"/>
        <w:gridCol w:w="4087"/>
        <w:gridCol w:w="875"/>
        <w:gridCol w:w="1417"/>
        <w:gridCol w:w="1418"/>
        <w:gridCol w:w="1275"/>
        <w:gridCol w:w="1276"/>
      </w:tblGrid>
      <w:tr w:rsidR="00D62E3A" w:rsidRPr="00195A11" w:rsidTr="006F4F9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E3A" w:rsidRPr="00195A11" w:rsidRDefault="00D62E3A" w:rsidP="006F4F9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D62E3A" w:rsidRPr="00195A11" w:rsidRDefault="00D62E3A" w:rsidP="006F4F9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62E3A" w:rsidRPr="00195A11" w:rsidRDefault="00D62E3A" w:rsidP="006F4F9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62E3A" w:rsidRPr="00195A11" w:rsidRDefault="00D62E3A" w:rsidP="006F4F9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D62E3A" w:rsidRPr="00195A11" w:rsidRDefault="00D62E3A" w:rsidP="006F4F9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D62E3A" w:rsidRPr="00195A11" w:rsidRDefault="00D62E3A" w:rsidP="006F4F9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D62E3A" w:rsidRPr="00195A11" w:rsidRDefault="00D62E3A" w:rsidP="006F4F96">
            <w:pPr>
              <w:jc w:val="center"/>
              <w:rPr>
                <w:b/>
                <w:color w:val="000000" w:themeColor="text1"/>
              </w:rPr>
            </w:pPr>
            <w:r w:rsidRPr="00195A11">
              <w:rPr>
                <w:b/>
                <w:color w:val="000000" w:themeColor="text1"/>
              </w:rPr>
              <w:t>Укупна цена са ПДВ-ом</w:t>
            </w:r>
          </w:p>
        </w:tc>
      </w:tr>
      <w:tr w:rsidR="00D62E3A" w:rsidRPr="00195A11" w:rsidTr="006F4F9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195A11" w:rsidRDefault="00D62E3A" w:rsidP="006F4F9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D62E3A" w:rsidRPr="00195A11" w:rsidRDefault="00D62E3A" w:rsidP="006F4F9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D62E3A" w:rsidRPr="00195A11" w:rsidRDefault="00D62E3A" w:rsidP="006F4F9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D62E3A" w:rsidRPr="00195A11" w:rsidRDefault="00D62E3A" w:rsidP="006F4F9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D62E3A" w:rsidRPr="00195A11" w:rsidRDefault="00D62E3A" w:rsidP="006F4F9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D62E3A" w:rsidRPr="00195A11" w:rsidRDefault="00D62E3A" w:rsidP="006F4F96">
            <w:pPr>
              <w:jc w:val="center"/>
              <w:rPr>
                <w:b/>
                <w:color w:val="000000" w:themeColor="text1"/>
              </w:rPr>
            </w:pPr>
            <w:r w:rsidRPr="00195A11">
              <w:rPr>
                <w:b/>
                <w:color w:val="000000" w:themeColor="text1"/>
              </w:rPr>
              <w:t>7</w:t>
            </w: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Gaza 80cmx10m</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t>6</w:t>
            </w:r>
            <w:r w:rsidRPr="00911F9B">
              <w:t>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Maska</w:t>
            </w:r>
            <w:r>
              <w:t xml:space="preserve"> </w:t>
            </w:r>
            <w:r w:rsidRPr="00911F9B">
              <w:t>hirurska</w:t>
            </w:r>
            <w:r>
              <w:t xml:space="preserve"> </w:t>
            </w:r>
            <w:r w:rsidRPr="00911F9B">
              <w:t>sa</w:t>
            </w:r>
            <w:r>
              <w:t xml:space="preserve"> </w:t>
            </w:r>
            <w:r w:rsidRPr="00911F9B">
              <w:t>gumicom</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3000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Rukavice</w:t>
            </w:r>
            <w:r>
              <w:t xml:space="preserve"> </w:t>
            </w:r>
            <w:r w:rsidRPr="00911F9B">
              <w:t>mediflex</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30000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Rukavice</w:t>
            </w:r>
            <w:r>
              <w:t xml:space="preserve"> </w:t>
            </w:r>
            <w:r w:rsidRPr="00911F9B">
              <w:t>hirurske</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par</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900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Vata</w:t>
            </w:r>
            <w:r>
              <w:t xml:space="preserve"> </w:t>
            </w:r>
            <w:r w:rsidRPr="00911F9B">
              <w:t>sanitetska</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kg</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10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Indicator sterilizacije</w:t>
            </w:r>
            <w:r>
              <w:t xml:space="preserve"> </w:t>
            </w:r>
            <w:r w:rsidRPr="00911F9B">
              <w:t>(kontrolnanalepnica)</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4</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Spric PVC 2ml</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8000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Spric PVC 5ml</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150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9</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Igla</w:t>
            </w:r>
            <w:r>
              <w:t xml:space="preserve"> </w:t>
            </w:r>
            <w:r w:rsidRPr="00911F9B">
              <w:t>sterilna 0,8x40mm</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2800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10</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 xml:space="preserve">Igla </w:t>
            </w:r>
            <w:r>
              <w:t xml:space="preserve"> </w:t>
            </w:r>
            <w:r w:rsidRPr="00911F9B">
              <w:t>sterilna0,45x13mm</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7600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11</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Igla</w:t>
            </w:r>
            <w:r>
              <w:t xml:space="preserve"> </w:t>
            </w:r>
            <w:r w:rsidRPr="00911F9B">
              <w:t>sterilna 0,5x25mm</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700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12</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Igla</w:t>
            </w:r>
            <w:r>
              <w:t xml:space="preserve"> </w:t>
            </w:r>
            <w:r w:rsidRPr="00911F9B">
              <w:t>sterilna 1,2x40mm</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200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13</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 xml:space="preserve">Igla </w:t>
            </w:r>
            <w:r>
              <w:t xml:space="preserve"> </w:t>
            </w:r>
            <w:r w:rsidRPr="00911F9B">
              <w:t>sterilna</w:t>
            </w:r>
            <w:r>
              <w:t xml:space="preserve"> </w:t>
            </w:r>
            <w:r w:rsidRPr="00911F9B">
              <w:t>0,9x40mm</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100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E3A" w:rsidRPr="00195A11" w:rsidRDefault="00D62E3A" w:rsidP="006F4F9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D62E3A" w:rsidRPr="00195A11" w:rsidRDefault="00D62E3A" w:rsidP="006F4F96">
            <w:pPr>
              <w:jc w:val="center"/>
              <w:rPr>
                <w:color w:val="000000" w:themeColor="text1"/>
              </w:rPr>
            </w:pPr>
          </w:p>
        </w:tc>
      </w:tr>
    </w:tbl>
    <w:p w:rsidR="00D62E3A" w:rsidRDefault="00D62E3A" w:rsidP="00D62E3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417"/>
        <w:gridCol w:w="1490"/>
        <w:gridCol w:w="1134"/>
        <w:gridCol w:w="1417"/>
        <w:gridCol w:w="1323"/>
      </w:tblGrid>
      <w:tr w:rsidR="00D62E3A" w:rsidRPr="00195A11" w:rsidTr="006F4F96">
        <w:trPr>
          <w:trHeight w:val="885"/>
          <w:jc w:val="center"/>
        </w:trPr>
        <w:tc>
          <w:tcPr>
            <w:tcW w:w="709" w:type="dxa"/>
            <w:shd w:val="clear" w:color="auto" w:fill="auto"/>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Р. б.</w:t>
            </w:r>
          </w:p>
        </w:tc>
        <w:tc>
          <w:tcPr>
            <w:tcW w:w="3472"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Назив производа</w:t>
            </w:r>
          </w:p>
        </w:tc>
        <w:tc>
          <w:tcPr>
            <w:tcW w:w="1417"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Произвођач/земља порекла</w:t>
            </w:r>
          </w:p>
        </w:tc>
        <w:tc>
          <w:tcPr>
            <w:tcW w:w="1490"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Напомена</w:t>
            </w:r>
          </w:p>
        </w:tc>
      </w:tr>
      <w:tr w:rsidR="00D62E3A" w:rsidRPr="00195A11" w:rsidTr="006F4F96">
        <w:trPr>
          <w:trHeight w:val="285"/>
          <w:jc w:val="center"/>
        </w:trPr>
        <w:tc>
          <w:tcPr>
            <w:tcW w:w="709" w:type="dxa"/>
            <w:shd w:val="clear" w:color="auto" w:fill="auto"/>
            <w:vAlign w:val="center"/>
            <w:hideMark/>
          </w:tcPr>
          <w:p w:rsidR="00D62E3A" w:rsidRPr="00195A11" w:rsidRDefault="00D62E3A" w:rsidP="006F4F96">
            <w:pPr>
              <w:jc w:val="center"/>
              <w:rPr>
                <w:b/>
                <w:color w:val="000000" w:themeColor="text1"/>
              </w:rPr>
            </w:pPr>
            <w:r w:rsidRPr="00195A11">
              <w:rPr>
                <w:b/>
                <w:color w:val="000000" w:themeColor="text1"/>
              </w:rPr>
              <w:t>1</w:t>
            </w:r>
          </w:p>
        </w:tc>
        <w:tc>
          <w:tcPr>
            <w:tcW w:w="3472" w:type="dxa"/>
            <w:shd w:val="clear" w:color="auto" w:fill="auto"/>
            <w:noWrap/>
            <w:vAlign w:val="center"/>
            <w:hideMark/>
          </w:tcPr>
          <w:p w:rsidR="00D62E3A" w:rsidRPr="00195A11" w:rsidRDefault="00D62E3A" w:rsidP="006F4F96">
            <w:pPr>
              <w:jc w:val="center"/>
              <w:rPr>
                <w:b/>
                <w:color w:val="000000" w:themeColor="text1"/>
              </w:rPr>
            </w:pPr>
            <w:r w:rsidRPr="00195A11">
              <w:rPr>
                <w:b/>
                <w:color w:val="000000" w:themeColor="text1"/>
              </w:rPr>
              <w:t>2</w:t>
            </w:r>
          </w:p>
        </w:tc>
        <w:tc>
          <w:tcPr>
            <w:tcW w:w="1417" w:type="dxa"/>
            <w:shd w:val="clear" w:color="000000" w:fill="FFFFFF"/>
            <w:vAlign w:val="center"/>
            <w:hideMark/>
          </w:tcPr>
          <w:p w:rsidR="00D62E3A" w:rsidRPr="00195A11" w:rsidRDefault="00D62E3A" w:rsidP="006F4F96">
            <w:pPr>
              <w:jc w:val="center"/>
              <w:rPr>
                <w:b/>
                <w:color w:val="000000" w:themeColor="text1"/>
              </w:rPr>
            </w:pPr>
            <w:r w:rsidRPr="00195A11">
              <w:rPr>
                <w:b/>
                <w:color w:val="000000" w:themeColor="text1"/>
              </w:rPr>
              <w:t>3</w:t>
            </w:r>
          </w:p>
        </w:tc>
        <w:tc>
          <w:tcPr>
            <w:tcW w:w="1490" w:type="dxa"/>
            <w:shd w:val="clear" w:color="000000" w:fill="FFFFFF"/>
            <w:vAlign w:val="center"/>
            <w:hideMark/>
          </w:tcPr>
          <w:p w:rsidR="00D62E3A" w:rsidRPr="00195A11" w:rsidRDefault="00D62E3A" w:rsidP="006F4F96">
            <w:pPr>
              <w:jc w:val="center"/>
              <w:rPr>
                <w:b/>
                <w:color w:val="000000" w:themeColor="text1"/>
              </w:rPr>
            </w:pPr>
            <w:r w:rsidRPr="00195A11">
              <w:rPr>
                <w:b/>
                <w:color w:val="000000" w:themeColor="text1"/>
              </w:rPr>
              <w:t>4</w:t>
            </w:r>
          </w:p>
        </w:tc>
        <w:tc>
          <w:tcPr>
            <w:tcW w:w="1134" w:type="dxa"/>
            <w:shd w:val="clear" w:color="000000" w:fill="FFFFFF"/>
            <w:hideMark/>
          </w:tcPr>
          <w:p w:rsidR="00D62E3A" w:rsidRPr="00195A11" w:rsidRDefault="00D62E3A" w:rsidP="006F4F9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D62E3A" w:rsidRPr="00195A11" w:rsidRDefault="00D62E3A" w:rsidP="006F4F9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D62E3A" w:rsidRPr="00195A11" w:rsidRDefault="00D62E3A" w:rsidP="006F4F96">
            <w:pPr>
              <w:jc w:val="center"/>
              <w:rPr>
                <w:b/>
                <w:color w:val="000000" w:themeColor="text1"/>
                <w:lang w:val="sr-Cyrl-CS"/>
              </w:rPr>
            </w:pPr>
            <w:r w:rsidRPr="00195A11">
              <w:rPr>
                <w:b/>
                <w:color w:val="000000" w:themeColor="text1"/>
                <w:lang w:val="sr-Cyrl-CS"/>
              </w:rPr>
              <w:t>7</w:t>
            </w:r>
          </w:p>
        </w:tc>
      </w:tr>
      <w:tr w:rsidR="00D62E3A" w:rsidRPr="00195A11" w:rsidTr="006F4F96">
        <w:trPr>
          <w:trHeight w:val="70"/>
          <w:jc w:val="center"/>
        </w:trPr>
        <w:tc>
          <w:tcPr>
            <w:tcW w:w="709" w:type="dxa"/>
            <w:shd w:val="clear" w:color="auto" w:fill="auto"/>
            <w:hideMark/>
          </w:tcPr>
          <w:p w:rsidR="00D62E3A" w:rsidRPr="00911F9B" w:rsidRDefault="00D62E3A" w:rsidP="006F4F96">
            <w:pPr>
              <w:jc w:val="center"/>
            </w:pPr>
            <w:r w:rsidRPr="00911F9B">
              <w:t>1</w:t>
            </w:r>
          </w:p>
        </w:tc>
        <w:tc>
          <w:tcPr>
            <w:tcW w:w="3472" w:type="dxa"/>
            <w:shd w:val="clear" w:color="auto" w:fill="auto"/>
            <w:noWrap/>
            <w:hideMark/>
          </w:tcPr>
          <w:p w:rsidR="00D62E3A" w:rsidRPr="00911F9B" w:rsidRDefault="00D62E3A" w:rsidP="006F4F96">
            <w:r w:rsidRPr="00911F9B">
              <w:t>Gaza 80cmx10m</w:t>
            </w:r>
          </w:p>
        </w:tc>
        <w:tc>
          <w:tcPr>
            <w:tcW w:w="1417" w:type="dxa"/>
            <w:shd w:val="clear" w:color="000000" w:fill="FFFFFF"/>
            <w:vAlign w:val="bottom"/>
            <w:hideMark/>
          </w:tcPr>
          <w:p w:rsidR="00D62E3A" w:rsidRPr="00195A11" w:rsidRDefault="00D62E3A" w:rsidP="006F4F96">
            <w:pPr>
              <w:rPr>
                <w:color w:val="000000" w:themeColor="text1"/>
              </w:rPr>
            </w:pPr>
            <w:r w:rsidRPr="00195A11">
              <w:rPr>
                <w:color w:val="000000" w:themeColor="text1"/>
              </w:rPr>
              <w:t> </w:t>
            </w:r>
          </w:p>
        </w:tc>
        <w:tc>
          <w:tcPr>
            <w:tcW w:w="1490" w:type="dxa"/>
            <w:shd w:val="clear" w:color="000000" w:fill="FFFFFF"/>
            <w:vAlign w:val="bottom"/>
            <w:hideMark/>
          </w:tcPr>
          <w:p w:rsidR="00D62E3A" w:rsidRPr="00195A11" w:rsidRDefault="00D62E3A" w:rsidP="006F4F96">
            <w:pPr>
              <w:rPr>
                <w:color w:val="000000" w:themeColor="text1"/>
              </w:rPr>
            </w:pPr>
            <w:r w:rsidRPr="00195A11">
              <w:rPr>
                <w:color w:val="000000" w:themeColor="text1"/>
              </w:rPr>
              <w:t> </w:t>
            </w:r>
          </w:p>
        </w:tc>
        <w:tc>
          <w:tcPr>
            <w:tcW w:w="1134"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c>
          <w:tcPr>
            <w:tcW w:w="1417"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c>
          <w:tcPr>
            <w:tcW w:w="1323"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r>
      <w:tr w:rsidR="00D62E3A" w:rsidRPr="00195A11" w:rsidTr="006F4F96">
        <w:trPr>
          <w:trHeight w:val="70"/>
          <w:jc w:val="center"/>
        </w:trPr>
        <w:tc>
          <w:tcPr>
            <w:tcW w:w="709" w:type="dxa"/>
            <w:shd w:val="clear" w:color="auto" w:fill="auto"/>
            <w:hideMark/>
          </w:tcPr>
          <w:p w:rsidR="00D62E3A" w:rsidRPr="00911F9B" w:rsidRDefault="00D62E3A" w:rsidP="006F4F96">
            <w:pPr>
              <w:jc w:val="center"/>
            </w:pPr>
            <w:r w:rsidRPr="00911F9B">
              <w:t>2</w:t>
            </w:r>
          </w:p>
        </w:tc>
        <w:tc>
          <w:tcPr>
            <w:tcW w:w="3472" w:type="dxa"/>
            <w:shd w:val="clear" w:color="auto" w:fill="auto"/>
            <w:noWrap/>
            <w:hideMark/>
          </w:tcPr>
          <w:p w:rsidR="00D62E3A" w:rsidRPr="00911F9B" w:rsidRDefault="00D62E3A" w:rsidP="006F4F96">
            <w:r w:rsidRPr="00911F9B">
              <w:t>Maska</w:t>
            </w:r>
            <w:r>
              <w:t xml:space="preserve"> </w:t>
            </w:r>
            <w:r w:rsidRPr="00911F9B">
              <w:t>hirurska</w:t>
            </w:r>
            <w:r>
              <w:t xml:space="preserve"> </w:t>
            </w:r>
            <w:r w:rsidRPr="00911F9B">
              <w:t>sa</w:t>
            </w:r>
            <w:r>
              <w:t xml:space="preserve"> </w:t>
            </w:r>
            <w:r w:rsidRPr="00911F9B">
              <w:t>gumicom</w:t>
            </w:r>
          </w:p>
        </w:tc>
        <w:tc>
          <w:tcPr>
            <w:tcW w:w="1417" w:type="dxa"/>
            <w:shd w:val="clear" w:color="000000" w:fill="FFFFFF"/>
            <w:vAlign w:val="bottom"/>
            <w:hideMark/>
          </w:tcPr>
          <w:p w:rsidR="00D62E3A" w:rsidRPr="00195A11" w:rsidRDefault="00D62E3A" w:rsidP="006F4F96">
            <w:pPr>
              <w:rPr>
                <w:color w:val="000000" w:themeColor="text1"/>
              </w:rPr>
            </w:pPr>
            <w:r w:rsidRPr="00195A11">
              <w:rPr>
                <w:color w:val="000000" w:themeColor="text1"/>
              </w:rPr>
              <w:t> </w:t>
            </w:r>
          </w:p>
        </w:tc>
        <w:tc>
          <w:tcPr>
            <w:tcW w:w="1490" w:type="dxa"/>
            <w:shd w:val="clear" w:color="000000" w:fill="FFFFFF"/>
            <w:vAlign w:val="bottom"/>
            <w:hideMark/>
          </w:tcPr>
          <w:p w:rsidR="00D62E3A" w:rsidRPr="00195A11" w:rsidRDefault="00D62E3A" w:rsidP="006F4F96">
            <w:pPr>
              <w:rPr>
                <w:color w:val="000000" w:themeColor="text1"/>
              </w:rPr>
            </w:pPr>
            <w:r w:rsidRPr="00195A11">
              <w:rPr>
                <w:color w:val="000000" w:themeColor="text1"/>
              </w:rPr>
              <w:t> </w:t>
            </w:r>
          </w:p>
        </w:tc>
        <w:tc>
          <w:tcPr>
            <w:tcW w:w="1134"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c>
          <w:tcPr>
            <w:tcW w:w="1417"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c>
          <w:tcPr>
            <w:tcW w:w="1323"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3</w:t>
            </w:r>
          </w:p>
        </w:tc>
        <w:tc>
          <w:tcPr>
            <w:tcW w:w="3472" w:type="dxa"/>
            <w:shd w:val="clear" w:color="auto" w:fill="auto"/>
            <w:noWrap/>
            <w:hideMark/>
          </w:tcPr>
          <w:p w:rsidR="00D62E3A" w:rsidRPr="00911F9B" w:rsidRDefault="00D62E3A" w:rsidP="006F4F96">
            <w:r w:rsidRPr="00911F9B">
              <w:t>Rukavice</w:t>
            </w:r>
            <w:r>
              <w:t xml:space="preserve"> </w:t>
            </w:r>
            <w:r w:rsidRPr="00911F9B">
              <w:t>mediflex</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r w:rsidRPr="00195A11">
              <w:rPr>
                <w:color w:val="000000" w:themeColor="text1"/>
              </w:rPr>
              <w:t> </w:t>
            </w:r>
          </w:p>
        </w:tc>
        <w:tc>
          <w:tcPr>
            <w:tcW w:w="1323" w:type="dxa"/>
            <w:shd w:val="clear" w:color="000000" w:fill="FFFFFF"/>
            <w:hideMark/>
          </w:tcPr>
          <w:p w:rsidR="00D62E3A" w:rsidRPr="00195A11" w:rsidRDefault="00D62E3A" w:rsidP="006F4F96">
            <w:pPr>
              <w:rPr>
                <w:color w:val="000000" w:themeColor="text1"/>
              </w:rPr>
            </w:pPr>
            <w:r w:rsidRPr="00195A11">
              <w:rPr>
                <w:color w:val="000000" w:themeColor="text1"/>
              </w:rPr>
              <w:t> </w:t>
            </w: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4</w:t>
            </w:r>
          </w:p>
        </w:tc>
        <w:tc>
          <w:tcPr>
            <w:tcW w:w="3472" w:type="dxa"/>
            <w:shd w:val="clear" w:color="auto" w:fill="auto"/>
            <w:noWrap/>
            <w:hideMark/>
          </w:tcPr>
          <w:p w:rsidR="00D62E3A" w:rsidRPr="00911F9B" w:rsidRDefault="00D62E3A" w:rsidP="006F4F96">
            <w:r w:rsidRPr="00911F9B">
              <w:t>Rukavice</w:t>
            </w:r>
            <w:r>
              <w:t xml:space="preserve"> </w:t>
            </w:r>
            <w:r w:rsidRPr="00911F9B">
              <w:t>hirurske</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5</w:t>
            </w:r>
          </w:p>
        </w:tc>
        <w:tc>
          <w:tcPr>
            <w:tcW w:w="3472" w:type="dxa"/>
            <w:shd w:val="clear" w:color="auto" w:fill="auto"/>
            <w:noWrap/>
            <w:hideMark/>
          </w:tcPr>
          <w:p w:rsidR="00D62E3A" w:rsidRPr="00911F9B" w:rsidRDefault="00D62E3A" w:rsidP="006F4F96">
            <w:r w:rsidRPr="00911F9B">
              <w:t>Vata</w:t>
            </w:r>
            <w:r>
              <w:t xml:space="preserve"> </w:t>
            </w:r>
            <w:r w:rsidRPr="00911F9B">
              <w:t>sanitetska</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6</w:t>
            </w:r>
          </w:p>
        </w:tc>
        <w:tc>
          <w:tcPr>
            <w:tcW w:w="3472" w:type="dxa"/>
            <w:shd w:val="clear" w:color="auto" w:fill="auto"/>
            <w:noWrap/>
            <w:hideMark/>
          </w:tcPr>
          <w:p w:rsidR="00D62E3A" w:rsidRPr="00911F9B" w:rsidRDefault="00D62E3A" w:rsidP="006F4F96">
            <w:r w:rsidRPr="00911F9B">
              <w:t>Indicator sterilizacije</w:t>
            </w:r>
            <w:r>
              <w:t xml:space="preserve"> </w:t>
            </w:r>
            <w:r w:rsidRPr="00911F9B">
              <w:t>(kontrolnanalepnica)</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7</w:t>
            </w:r>
          </w:p>
        </w:tc>
        <w:tc>
          <w:tcPr>
            <w:tcW w:w="3472" w:type="dxa"/>
            <w:shd w:val="clear" w:color="auto" w:fill="auto"/>
            <w:noWrap/>
            <w:hideMark/>
          </w:tcPr>
          <w:p w:rsidR="00D62E3A" w:rsidRPr="00911F9B" w:rsidRDefault="00D62E3A" w:rsidP="006F4F96">
            <w:r w:rsidRPr="00911F9B">
              <w:t>Spric PVC 2ml</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8</w:t>
            </w:r>
          </w:p>
        </w:tc>
        <w:tc>
          <w:tcPr>
            <w:tcW w:w="3472" w:type="dxa"/>
            <w:shd w:val="clear" w:color="auto" w:fill="auto"/>
            <w:noWrap/>
            <w:hideMark/>
          </w:tcPr>
          <w:p w:rsidR="00D62E3A" w:rsidRPr="00911F9B" w:rsidRDefault="00D62E3A" w:rsidP="006F4F96">
            <w:r w:rsidRPr="00911F9B">
              <w:t>Spric PVC 5ml</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9</w:t>
            </w:r>
          </w:p>
        </w:tc>
        <w:tc>
          <w:tcPr>
            <w:tcW w:w="3472" w:type="dxa"/>
            <w:shd w:val="clear" w:color="auto" w:fill="auto"/>
            <w:noWrap/>
            <w:hideMark/>
          </w:tcPr>
          <w:p w:rsidR="00D62E3A" w:rsidRPr="00911F9B" w:rsidRDefault="00D62E3A" w:rsidP="006F4F96">
            <w:r w:rsidRPr="00911F9B">
              <w:t>Igla</w:t>
            </w:r>
            <w:r>
              <w:t xml:space="preserve"> </w:t>
            </w:r>
            <w:r w:rsidRPr="00911F9B">
              <w:t>sterilna 0,8x40mm</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10</w:t>
            </w:r>
          </w:p>
        </w:tc>
        <w:tc>
          <w:tcPr>
            <w:tcW w:w="3472" w:type="dxa"/>
            <w:shd w:val="clear" w:color="auto" w:fill="auto"/>
            <w:noWrap/>
            <w:hideMark/>
          </w:tcPr>
          <w:p w:rsidR="00D62E3A" w:rsidRPr="00911F9B" w:rsidRDefault="00D62E3A" w:rsidP="006F4F96">
            <w:r w:rsidRPr="00911F9B">
              <w:t xml:space="preserve">Igla </w:t>
            </w:r>
            <w:r>
              <w:t xml:space="preserve"> </w:t>
            </w:r>
            <w:r w:rsidRPr="00911F9B">
              <w:t>sterilna0,45x13mm</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11</w:t>
            </w:r>
          </w:p>
        </w:tc>
        <w:tc>
          <w:tcPr>
            <w:tcW w:w="3472" w:type="dxa"/>
            <w:shd w:val="clear" w:color="auto" w:fill="auto"/>
            <w:noWrap/>
            <w:hideMark/>
          </w:tcPr>
          <w:p w:rsidR="00D62E3A" w:rsidRPr="00911F9B" w:rsidRDefault="00D62E3A" w:rsidP="006F4F96">
            <w:r w:rsidRPr="00911F9B">
              <w:t>Igla</w:t>
            </w:r>
            <w:r>
              <w:t xml:space="preserve"> </w:t>
            </w:r>
            <w:r w:rsidRPr="00911F9B">
              <w:t>sterilna 0,5x25mm</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12</w:t>
            </w:r>
          </w:p>
        </w:tc>
        <w:tc>
          <w:tcPr>
            <w:tcW w:w="3472" w:type="dxa"/>
            <w:shd w:val="clear" w:color="auto" w:fill="auto"/>
            <w:noWrap/>
            <w:hideMark/>
          </w:tcPr>
          <w:p w:rsidR="00D62E3A" w:rsidRPr="00911F9B" w:rsidRDefault="00D62E3A" w:rsidP="006F4F96">
            <w:r w:rsidRPr="00911F9B">
              <w:t>Igla</w:t>
            </w:r>
            <w:r>
              <w:t xml:space="preserve"> </w:t>
            </w:r>
            <w:r w:rsidRPr="00911F9B">
              <w:t>sterilna 1,2x40mm</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13</w:t>
            </w:r>
          </w:p>
        </w:tc>
        <w:tc>
          <w:tcPr>
            <w:tcW w:w="3472" w:type="dxa"/>
            <w:shd w:val="clear" w:color="auto" w:fill="auto"/>
            <w:noWrap/>
            <w:hideMark/>
          </w:tcPr>
          <w:p w:rsidR="00D62E3A" w:rsidRPr="00911F9B" w:rsidRDefault="00D62E3A" w:rsidP="006F4F96">
            <w:r w:rsidRPr="00911F9B">
              <w:t xml:space="preserve">Igla </w:t>
            </w:r>
            <w:r>
              <w:t xml:space="preserve"> </w:t>
            </w:r>
            <w:r w:rsidRPr="00911F9B">
              <w:t>sterilna</w:t>
            </w:r>
            <w:r>
              <w:t xml:space="preserve"> </w:t>
            </w:r>
            <w:r w:rsidRPr="00911F9B">
              <w:t>0,9x40mm</w:t>
            </w:r>
          </w:p>
        </w:tc>
        <w:tc>
          <w:tcPr>
            <w:tcW w:w="1417" w:type="dxa"/>
            <w:shd w:val="clear" w:color="000000" w:fill="FFFFFF"/>
            <w:vAlign w:val="bottom"/>
            <w:hideMark/>
          </w:tcPr>
          <w:p w:rsidR="00D62E3A" w:rsidRPr="007B7B75" w:rsidRDefault="00D62E3A" w:rsidP="006F4F96">
            <w:pPr>
              <w:rPr>
                <w:color w:val="000000" w:themeColor="text1"/>
              </w:rPr>
            </w:pPr>
          </w:p>
        </w:tc>
        <w:tc>
          <w:tcPr>
            <w:tcW w:w="1490"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bl>
    <w:p w:rsidR="00D62E3A" w:rsidRPr="00D62E3A" w:rsidRDefault="00D62E3A" w:rsidP="00D62E3A">
      <w:pPr>
        <w:rPr>
          <w:b/>
        </w:rPr>
      </w:pPr>
      <w:r w:rsidRPr="00911F9B">
        <w:rPr>
          <w:b/>
        </w:rPr>
        <w:lastRenderedPageBreak/>
        <w:t>ПАРТИЈА</w:t>
      </w:r>
      <w:r>
        <w:rPr>
          <w:b/>
        </w:rPr>
        <w:t xml:space="preserve"> 2 </w:t>
      </w:r>
      <w:r w:rsidRPr="00911F9B">
        <w:rPr>
          <w:b/>
        </w:rPr>
        <w:t xml:space="preserve">- </w:t>
      </w:r>
      <w:r>
        <w:rPr>
          <w:b/>
        </w:rPr>
        <w:t>РАСТВОРИ</w:t>
      </w:r>
    </w:p>
    <w:p w:rsidR="00D62E3A" w:rsidRPr="00195A11" w:rsidRDefault="00D62E3A" w:rsidP="00D62E3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D62E3A" w:rsidRPr="00195A11" w:rsidTr="006F4F9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E3A" w:rsidRPr="00195A11" w:rsidRDefault="00D62E3A" w:rsidP="006F4F9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D62E3A" w:rsidRPr="00195A11" w:rsidRDefault="00D62E3A" w:rsidP="006F4F9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62E3A" w:rsidRPr="00195A11" w:rsidRDefault="00D62E3A" w:rsidP="006F4F9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62E3A" w:rsidRPr="00195A11" w:rsidRDefault="00D62E3A" w:rsidP="006F4F9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D62E3A" w:rsidRPr="00195A11" w:rsidRDefault="00D62E3A" w:rsidP="006F4F9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D62E3A" w:rsidRPr="00195A11" w:rsidRDefault="00D62E3A" w:rsidP="006F4F9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D62E3A" w:rsidRPr="00195A11" w:rsidRDefault="00D62E3A" w:rsidP="006F4F96">
            <w:pPr>
              <w:jc w:val="center"/>
              <w:rPr>
                <w:b/>
                <w:color w:val="000000" w:themeColor="text1"/>
              </w:rPr>
            </w:pPr>
            <w:r w:rsidRPr="00195A11">
              <w:rPr>
                <w:b/>
                <w:color w:val="000000" w:themeColor="text1"/>
              </w:rPr>
              <w:t>Укупна цена са ПДВ-ом</w:t>
            </w:r>
          </w:p>
        </w:tc>
      </w:tr>
      <w:tr w:rsidR="00D62E3A" w:rsidRPr="00195A11" w:rsidTr="006F4F9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195A11" w:rsidRDefault="00D62E3A" w:rsidP="006F4F9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D62E3A" w:rsidRPr="00195A11" w:rsidRDefault="00D62E3A" w:rsidP="006F4F9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D62E3A" w:rsidRPr="00195A11" w:rsidRDefault="00D62E3A" w:rsidP="006F4F9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D62E3A" w:rsidRPr="00195A11" w:rsidRDefault="00D62E3A" w:rsidP="006F4F9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D62E3A" w:rsidRPr="00195A11" w:rsidRDefault="00D62E3A" w:rsidP="006F4F9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D62E3A" w:rsidRPr="00195A11" w:rsidRDefault="00D62E3A" w:rsidP="006F4F96">
            <w:pPr>
              <w:jc w:val="center"/>
              <w:rPr>
                <w:b/>
                <w:color w:val="000000" w:themeColor="text1"/>
              </w:rPr>
            </w:pPr>
            <w:r w:rsidRPr="00195A11">
              <w:rPr>
                <w:b/>
                <w:color w:val="000000" w:themeColor="text1"/>
              </w:rPr>
              <w:t>7</w:t>
            </w: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Alcohol 70%</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90000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Alcohol 96%</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50000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r w:rsidRPr="00911F9B">
              <w:t>Hydrogen 3%</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pPr>
            <w:r w:rsidRPr="00911F9B">
              <w:t>12000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rPr>
                <w:lang w:val="de-DE"/>
              </w:rPr>
            </w:pPr>
            <w:r w:rsidRPr="00911F9B">
              <w:rPr>
                <w:lang w:val="de-DE"/>
              </w:rPr>
              <w:t>Tinktura za antisepticni tretman koze</w:t>
            </w:r>
            <w:r>
              <w:rPr>
                <w:lang w:val="de-DE"/>
              </w:rPr>
              <w:t xml:space="preserve"> </w:t>
            </w:r>
            <w:r w:rsidRPr="00911F9B">
              <w:rPr>
                <w:lang w:val="de-DE"/>
              </w:rPr>
              <w:t>(</w:t>
            </w:r>
            <w:r w:rsidRPr="003D755A">
              <w:rPr>
                <w:b/>
                <w:lang w:val="de-DE"/>
              </w:rPr>
              <w:t>zavon ili odgovarajuca</w:t>
            </w:r>
            <w:r w:rsidRPr="00911F9B">
              <w:rPr>
                <w:lang w:val="de-DE"/>
              </w:rPr>
              <w:t>)</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rPr>
                <w:lang w:val="de-DE"/>
              </w:rPr>
            </w:pPr>
            <w:r w:rsidRPr="00911F9B">
              <w:rPr>
                <w:lang w:val="de-DE"/>
              </w:rPr>
              <w:t>30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D62E3A" w:rsidRPr="00911F9B" w:rsidRDefault="00D62E3A" w:rsidP="006F4F96">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rPr>
                <w:lang w:val="de-DE"/>
              </w:rPr>
            </w:pPr>
            <w:r w:rsidRPr="00911F9B">
              <w:rPr>
                <w:lang w:val="de-DE"/>
              </w:rPr>
              <w:t>Gentiana violet 1%</w:t>
            </w:r>
          </w:p>
        </w:tc>
        <w:tc>
          <w:tcPr>
            <w:tcW w:w="875"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D62E3A" w:rsidRPr="00911F9B" w:rsidRDefault="00D62E3A" w:rsidP="006F4F96">
            <w:pPr>
              <w:jc w:val="center"/>
              <w:rPr>
                <w:lang w:val="de-DE"/>
              </w:rPr>
            </w:pPr>
            <w:r w:rsidRPr="00911F9B">
              <w:rPr>
                <w:lang w:val="de-DE"/>
              </w:rPr>
              <w:t>1000</w:t>
            </w:r>
          </w:p>
        </w:tc>
        <w:tc>
          <w:tcPr>
            <w:tcW w:w="1418"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nil"/>
              <w:left w:val="nil"/>
              <w:bottom w:val="single" w:sz="4" w:space="0" w:color="auto"/>
              <w:right w:val="single" w:sz="4" w:space="0" w:color="auto"/>
            </w:tcBorders>
          </w:tcPr>
          <w:p w:rsidR="00D62E3A" w:rsidRPr="00195A11" w:rsidRDefault="00D62E3A" w:rsidP="006F4F96">
            <w:pPr>
              <w:jc w:val="center"/>
              <w:rPr>
                <w:color w:val="000000" w:themeColor="text1"/>
              </w:rPr>
            </w:pPr>
          </w:p>
        </w:tc>
      </w:tr>
      <w:tr w:rsidR="00D62E3A" w:rsidRPr="00195A11" w:rsidTr="006F4F9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E3A" w:rsidRPr="00195A11" w:rsidRDefault="00D62E3A" w:rsidP="006F4F9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D62E3A" w:rsidRPr="00195A11" w:rsidRDefault="00D62E3A" w:rsidP="006F4F9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D62E3A" w:rsidRPr="00195A11" w:rsidRDefault="00D62E3A" w:rsidP="006F4F96">
            <w:pPr>
              <w:jc w:val="center"/>
              <w:rPr>
                <w:color w:val="000000" w:themeColor="text1"/>
              </w:rPr>
            </w:pPr>
          </w:p>
        </w:tc>
      </w:tr>
    </w:tbl>
    <w:p w:rsidR="00D62E3A" w:rsidRDefault="00D62E3A" w:rsidP="00D62E3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D62E3A" w:rsidRPr="00195A11" w:rsidTr="006F4F96">
        <w:trPr>
          <w:trHeight w:val="885"/>
          <w:jc w:val="center"/>
        </w:trPr>
        <w:tc>
          <w:tcPr>
            <w:tcW w:w="709" w:type="dxa"/>
            <w:shd w:val="clear" w:color="auto" w:fill="auto"/>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D62E3A" w:rsidRPr="00195A11" w:rsidRDefault="00D62E3A" w:rsidP="006F4F96">
            <w:pPr>
              <w:jc w:val="center"/>
              <w:rPr>
                <w:b/>
                <w:color w:val="000000" w:themeColor="text1"/>
                <w:sz w:val="22"/>
                <w:szCs w:val="22"/>
              </w:rPr>
            </w:pPr>
            <w:r w:rsidRPr="00195A11">
              <w:rPr>
                <w:b/>
                <w:color w:val="000000" w:themeColor="text1"/>
                <w:sz w:val="22"/>
                <w:szCs w:val="22"/>
              </w:rPr>
              <w:t>Напомена</w:t>
            </w:r>
          </w:p>
        </w:tc>
      </w:tr>
      <w:tr w:rsidR="00D62E3A" w:rsidRPr="00195A11" w:rsidTr="006F4F96">
        <w:trPr>
          <w:trHeight w:val="285"/>
          <w:jc w:val="center"/>
        </w:trPr>
        <w:tc>
          <w:tcPr>
            <w:tcW w:w="709" w:type="dxa"/>
            <w:shd w:val="clear" w:color="auto" w:fill="auto"/>
            <w:vAlign w:val="center"/>
            <w:hideMark/>
          </w:tcPr>
          <w:p w:rsidR="00D62E3A" w:rsidRPr="00195A11" w:rsidRDefault="00D62E3A" w:rsidP="006F4F96">
            <w:pPr>
              <w:jc w:val="center"/>
              <w:rPr>
                <w:b/>
                <w:color w:val="000000" w:themeColor="text1"/>
              </w:rPr>
            </w:pPr>
            <w:r w:rsidRPr="00195A11">
              <w:rPr>
                <w:b/>
                <w:color w:val="000000" w:themeColor="text1"/>
              </w:rPr>
              <w:t>1</w:t>
            </w:r>
          </w:p>
        </w:tc>
        <w:tc>
          <w:tcPr>
            <w:tcW w:w="3330" w:type="dxa"/>
            <w:shd w:val="clear" w:color="auto" w:fill="auto"/>
            <w:noWrap/>
            <w:vAlign w:val="center"/>
            <w:hideMark/>
          </w:tcPr>
          <w:p w:rsidR="00D62E3A" w:rsidRPr="00195A11" w:rsidRDefault="00D62E3A" w:rsidP="006F4F96">
            <w:pPr>
              <w:jc w:val="center"/>
              <w:rPr>
                <w:b/>
                <w:color w:val="000000" w:themeColor="text1"/>
              </w:rPr>
            </w:pPr>
            <w:r w:rsidRPr="00195A11">
              <w:rPr>
                <w:b/>
                <w:color w:val="000000" w:themeColor="text1"/>
              </w:rPr>
              <w:t>2</w:t>
            </w:r>
          </w:p>
        </w:tc>
        <w:tc>
          <w:tcPr>
            <w:tcW w:w="1206" w:type="dxa"/>
            <w:shd w:val="clear" w:color="000000" w:fill="FFFFFF"/>
            <w:vAlign w:val="center"/>
            <w:hideMark/>
          </w:tcPr>
          <w:p w:rsidR="00D62E3A" w:rsidRPr="00195A11" w:rsidRDefault="00D62E3A" w:rsidP="006F4F96">
            <w:pPr>
              <w:jc w:val="center"/>
              <w:rPr>
                <w:b/>
                <w:color w:val="000000" w:themeColor="text1"/>
              </w:rPr>
            </w:pPr>
            <w:r w:rsidRPr="00195A11">
              <w:rPr>
                <w:b/>
                <w:color w:val="000000" w:themeColor="text1"/>
              </w:rPr>
              <w:t>3</w:t>
            </w:r>
          </w:p>
        </w:tc>
        <w:tc>
          <w:tcPr>
            <w:tcW w:w="1843" w:type="dxa"/>
            <w:shd w:val="clear" w:color="000000" w:fill="FFFFFF"/>
            <w:vAlign w:val="center"/>
            <w:hideMark/>
          </w:tcPr>
          <w:p w:rsidR="00D62E3A" w:rsidRPr="00195A11" w:rsidRDefault="00D62E3A" w:rsidP="006F4F96">
            <w:pPr>
              <w:jc w:val="center"/>
              <w:rPr>
                <w:b/>
                <w:color w:val="000000" w:themeColor="text1"/>
              </w:rPr>
            </w:pPr>
            <w:r w:rsidRPr="00195A11">
              <w:rPr>
                <w:b/>
                <w:color w:val="000000" w:themeColor="text1"/>
              </w:rPr>
              <w:t>4</w:t>
            </w:r>
          </w:p>
        </w:tc>
        <w:tc>
          <w:tcPr>
            <w:tcW w:w="1134" w:type="dxa"/>
            <w:shd w:val="clear" w:color="000000" w:fill="FFFFFF"/>
            <w:hideMark/>
          </w:tcPr>
          <w:p w:rsidR="00D62E3A" w:rsidRPr="00195A11" w:rsidRDefault="00D62E3A" w:rsidP="006F4F9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D62E3A" w:rsidRPr="00195A11" w:rsidRDefault="00D62E3A" w:rsidP="006F4F9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D62E3A" w:rsidRPr="00195A11" w:rsidRDefault="00D62E3A" w:rsidP="006F4F96">
            <w:pPr>
              <w:jc w:val="center"/>
              <w:rPr>
                <w:b/>
                <w:color w:val="000000" w:themeColor="text1"/>
                <w:lang w:val="sr-Cyrl-CS"/>
              </w:rPr>
            </w:pPr>
            <w:r w:rsidRPr="00195A11">
              <w:rPr>
                <w:b/>
                <w:color w:val="000000" w:themeColor="text1"/>
                <w:lang w:val="sr-Cyrl-CS"/>
              </w:rPr>
              <w:t>7</w:t>
            </w:r>
          </w:p>
        </w:tc>
      </w:tr>
      <w:tr w:rsidR="00D62E3A" w:rsidRPr="00195A11" w:rsidTr="006F4F96">
        <w:trPr>
          <w:trHeight w:val="70"/>
          <w:jc w:val="center"/>
        </w:trPr>
        <w:tc>
          <w:tcPr>
            <w:tcW w:w="709" w:type="dxa"/>
            <w:shd w:val="clear" w:color="auto" w:fill="auto"/>
            <w:hideMark/>
          </w:tcPr>
          <w:p w:rsidR="00D62E3A" w:rsidRPr="00911F9B" w:rsidRDefault="00D62E3A" w:rsidP="006F4F96">
            <w:pPr>
              <w:jc w:val="center"/>
            </w:pPr>
            <w:r w:rsidRPr="00911F9B">
              <w:t>1</w:t>
            </w:r>
          </w:p>
        </w:tc>
        <w:tc>
          <w:tcPr>
            <w:tcW w:w="3330" w:type="dxa"/>
            <w:shd w:val="clear" w:color="auto" w:fill="auto"/>
            <w:noWrap/>
            <w:hideMark/>
          </w:tcPr>
          <w:p w:rsidR="00D62E3A" w:rsidRPr="00911F9B" w:rsidRDefault="00D62E3A" w:rsidP="006F4F96">
            <w:r w:rsidRPr="00911F9B">
              <w:t>Alcohol 70%</w:t>
            </w:r>
          </w:p>
        </w:tc>
        <w:tc>
          <w:tcPr>
            <w:tcW w:w="1206" w:type="dxa"/>
            <w:shd w:val="clear" w:color="000000" w:fill="FFFFFF"/>
            <w:vAlign w:val="bottom"/>
            <w:hideMark/>
          </w:tcPr>
          <w:p w:rsidR="00D62E3A" w:rsidRPr="00195A11" w:rsidRDefault="00D62E3A" w:rsidP="006F4F96">
            <w:pPr>
              <w:rPr>
                <w:color w:val="000000" w:themeColor="text1"/>
              </w:rPr>
            </w:pPr>
            <w:r w:rsidRPr="00195A11">
              <w:rPr>
                <w:color w:val="000000" w:themeColor="text1"/>
              </w:rPr>
              <w:t> </w:t>
            </w:r>
          </w:p>
        </w:tc>
        <w:tc>
          <w:tcPr>
            <w:tcW w:w="1843" w:type="dxa"/>
            <w:shd w:val="clear" w:color="000000" w:fill="FFFFFF"/>
            <w:vAlign w:val="bottom"/>
            <w:hideMark/>
          </w:tcPr>
          <w:p w:rsidR="00D62E3A" w:rsidRPr="00195A11" w:rsidRDefault="00D62E3A" w:rsidP="006F4F96">
            <w:pPr>
              <w:rPr>
                <w:color w:val="000000" w:themeColor="text1"/>
              </w:rPr>
            </w:pPr>
            <w:r w:rsidRPr="00195A11">
              <w:rPr>
                <w:color w:val="000000" w:themeColor="text1"/>
              </w:rPr>
              <w:t> </w:t>
            </w:r>
          </w:p>
        </w:tc>
        <w:tc>
          <w:tcPr>
            <w:tcW w:w="1134"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c>
          <w:tcPr>
            <w:tcW w:w="1417"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c>
          <w:tcPr>
            <w:tcW w:w="1323"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r>
      <w:tr w:rsidR="00D62E3A" w:rsidRPr="00195A11" w:rsidTr="006F4F96">
        <w:trPr>
          <w:trHeight w:val="70"/>
          <w:jc w:val="center"/>
        </w:trPr>
        <w:tc>
          <w:tcPr>
            <w:tcW w:w="709" w:type="dxa"/>
            <w:shd w:val="clear" w:color="auto" w:fill="auto"/>
            <w:hideMark/>
          </w:tcPr>
          <w:p w:rsidR="00D62E3A" w:rsidRPr="00911F9B" w:rsidRDefault="00D62E3A" w:rsidP="006F4F96">
            <w:pPr>
              <w:jc w:val="center"/>
            </w:pPr>
            <w:r w:rsidRPr="00911F9B">
              <w:t>2</w:t>
            </w:r>
          </w:p>
        </w:tc>
        <w:tc>
          <w:tcPr>
            <w:tcW w:w="3330" w:type="dxa"/>
            <w:shd w:val="clear" w:color="auto" w:fill="auto"/>
            <w:noWrap/>
            <w:hideMark/>
          </w:tcPr>
          <w:p w:rsidR="00D62E3A" w:rsidRPr="00911F9B" w:rsidRDefault="00D62E3A" w:rsidP="006F4F96">
            <w:r w:rsidRPr="00911F9B">
              <w:t>Alcohol 96%</w:t>
            </w:r>
          </w:p>
        </w:tc>
        <w:tc>
          <w:tcPr>
            <w:tcW w:w="1206" w:type="dxa"/>
            <w:shd w:val="clear" w:color="000000" w:fill="FFFFFF"/>
            <w:vAlign w:val="bottom"/>
            <w:hideMark/>
          </w:tcPr>
          <w:p w:rsidR="00D62E3A" w:rsidRPr="00195A11" w:rsidRDefault="00D62E3A" w:rsidP="006F4F96">
            <w:pPr>
              <w:rPr>
                <w:color w:val="000000" w:themeColor="text1"/>
              </w:rPr>
            </w:pPr>
            <w:r w:rsidRPr="00195A11">
              <w:rPr>
                <w:color w:val="000000" w:themeColor="text1"/>
              </w:rPr>
              <w:t> </w:t>
            </w:r>
          </w:p>
        </w:tc>
        <w:tc>
          <w:tcPr>
            <w:tcW w:w="1843" w:type="dxa"/>
            <w:shd w:val="clear" w:color="000000" w:fill="FFFFFF"/>
            <w:vAlign w:val="bottom"/>
            <w:hideMark/>
          </w:tcPr>
          <w:p w:rsidR="00D62E3A" w:rsidRPr="00195A11" w:rsidRDefault="00D62E3A" w:rsidP="006F4F96">
            <w:pPr>
              <w:rPr>
                <w:color w:val="000000" w:themeColor="text1"/>
              </w:rPr>
            </w:pPr>
            <w:r w:rsidRPr="00195A11">
              <w:rPr>
                <w:color w:val="000000" w:themeColor="text1"/>
              </w:rPr>
              <w:t> </w:t>
            </w:r>
          </w:p>
        </w:tc>
        <w:tc>
          <w:tcPr>
            <w:tcW w:w="1134"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c>
          <w:tcPr>
            <w:tcW w:w="1417"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c>
          <w:tcPr>
            <w:tcW w:w="1323" w:type="dxa"/>
            <w:shd w:val="clear" w:color="000000" w:fill="FFFFFF"/>
            <w:hideMark/>
          </w:tcPr>
          <w:p w:rsidR="00D62E3A" w:rsidRPr="00195A11" w:rsidRDefault="00D62E3A" w:rsidP="006F4F96">
            <w:pPr>
              <w:jc w:val="center"/>
              <w:rPr>
                <w:color w:val="000000" w:themeColor="text1"/>
              </w:rPr>
            </w:pPr>
            <w:r w:rsidRPr="00195A11">
              <w:rPr>
                <w:color w:val="000000" w:themeColor="text1"/>
              </w:rPr>
              <w:t> </w:t>
            </w: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3</w:t>
            </w:r>
          </w:p>
        </w:tc>
        <w:tc>
          <w:tcPr>
            <w:tcW w:w="3330" w:type="dxa"/>
            <w:shd w:val="clear" w:color="auto" w:fill="auto"/>
            <w:noWrap/>
            <w:hideMark/>
          </w:tcPr>
          <w:p w:rsidR="00D62E3A" w:rsidRPr="00911F9B" w:rsidRDefault="00D62E3A" w:rsidP="006F4F96">
            <w:r w:rsidRPr="00911F9B">
              <w:t>Hydrogen 3%</w:t>
            </w:r>
          </w:p>
        </w:tc>
        <w:tc>
          <w:tcPr>
            <w:tcW w:w="1206" w:type="dxa"/>
            <w:shd w:val="clear" w:color="000000" w:fill="FFFFFF"/>
            <w:vAlign w:val="bottom"/>
            <w:hideMark/>
          </w:tcPr>
          <w:p w:rsidR="00D62E3A" w:rsidRPr="007B7B75" w:rsidRDefault="00D62E3A" w:rsidP="006F4F96">
            <w:pPr>
              <w:rPr>
                <w:color w:val="000000" w:themeColor="text1"/>
              </w:rPr>
            </w:pPr>
          </w:p>
        </w:tc>
        <w:tc>
          <w:tcPr>
            <w:tcW w:w="1843"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r w:rsidRPr="00195A11">
              <w:rPr>
                <w:color w:val="000000" w:themeColor="text1"/>
              </w:rPr>
              <w:t> </w:t>
            </w:r>
          </w:p>
        </w:tc>
        <w:tc>
          <w:tcPr>
            <w:tcW w:w="1323" w:type="dxa"/>
            <w:shd w:val="clear" w:color="000000" w:fill="FFFFFF"/>
            <w:hideMark/>
          </w:tcPr>
          <w:p w:rsidR="00D62E3A" w:rsidRPr="00195A11" w:rsidRDefault="00D62E3A" w:rsidP="006F4F96">
            <w:pPr>
              <w:rPr>
                <w:color w:val="000000" w:themeColor="text1"/>
              </w:rPr>
            </w:pPr>
            <w:r w:rsidRPr="00195A11">
              <w:rPr>
                <w:color w:val="000000" w:themeColor="text1"/>
              </w:rPr>
              <w:t> </w:t>
            </w:r>
          </w:p>
        </w:tc>
      </w:tr>
      <w:tr w:rsidR="00D62E3A" w:rsidRPr="00195A11" w:rsidTr="006F4F96">
        <w:trPr>
          <w:trHeight w:val="467"/>
          <w:jc w:val="center"/>
        </w:trPr>
        <w:tc>
          <w:tcPr>
            <w:tcW w:w="709" w:type="dxa"/>
            <w:shd w:val="clear" w:color="auto" w:fill="auto"/>
            <w:hideMark/>
          </w:tcPr>
          <w:p w:rsidR="00D62E3A" w:rsidRPr="00911F9B" w:rsidRDefault="00D62E3A" w:rsidP="006F4F96">
            <w:pPr>
              <w:jc w:val="center"/>
            </w:pPr>
            <w:r w:rsidRPr="00911F9B">
              <w:t>4</w:t>
            </w:r>
          </w:p>
        </w:tc>
        <w:tc>
          <w:tcPr>
            <w:tcW w:w="3330" w:type="dxa"/>
            <w:shd w:val="clear" w:color="auto" w:fill="auto"/>
            <w:noWrap/>
            <w:hideMark/>
          </w:tcPr>
          <w:p w:rsidR="00D62E3A" w:rsidRPr="00911F9B" w:rsidRDefault="00D62E3A" w:rsidP="006F4F96">
            <w:pPr>
              <w:rPr>
                <w:lang w:val="de-DE"/>
              </w:rPr>
            </w:pPr>
            <w:r w:rsidRPr="00911F9B">
              <w:rPr>
                <w:lang w:val="de-DE"/>
              </w:rPr>
              <w:t>Tinktura za antisepticni tretman koze</w:t>
            </w:r>
            <w:r>
              <w:rPr>
                <w:lang w:val="de-DE"/>
              </w:rPr>
              <w:t xml:space="preserve"> </w:t>
            </w:r>
            <w:r w:rsidRPr="00911F9B">
              <w:rPr>
                <w:lang w:val="de-DE"/>
              </w:rPr>
              <w:t>(</w:t>
            </w:r>
            <w:r w:rsidRPr="003D755A">
              <w:rPr>
                <w:b/>
                <w:lang w:val="de-DE"/>
              </w:rPr>
              <w:t>zavon ili odgovarajuca</w:t>
            </w:r>
            <w:r w:rsidRPr="00911F9B">
              <w:rPr>
                <w:lang w:val="de-DE"/>
              </w:rPr>
              <w:t>)</w:t>
            </w:r>
          </w:p>
        </w:tc>
        <w:tc>
          <w:tcPr>
            <w:tcW w:w="1206" w:type="dxa"/>
            <w:shd w:val="clear" w:color="000000" w:fill="FFFFFF"/>
            <w:vAlign w:val="bottom"/>
            <w:hideMark/>
          </w:tcPr>
          <w:p w:rsidR="00D62E3A" w:rsidRPr="007B7B75" w:rsidRDefault="00D62E3A" w:rsidP="006F4F96">
            <w:pPr>
              <w:rPr>
                <w:color w:val="000000" w:themeColor="text1"/>
              </w:rPr>
            </w:pPr>
          </w:p>
        </w:tc>
        <w:tc>
          <w:tcPr>
            <w:tcW w:w="1843"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r w:rsidR="00D62E3A" w:rsidRPr="00195A11" w:rsidTr="006F4F96">
        <w:trPr>
          <w:trHeight w:val="120"/>
          <w:jc w:val="center"/>
        </w:trPr>
        <w:tc>
          <w:tcPr>
            <w:tcW w:w="709" w:type="dxa"/>
            <w:shd w:val="clear" w:color="auto" w:fill="auto"/>
            <w:hideMark/>
          </w:tcPr>
          <w:p w:rsidR="00D62E3A" w:rsidRPr="00911F9B" w:rsidRDefault="00D62E3A" w:rsidP="006F4F96">
            <w:pPr>
              <w:jc w:val="center"/>
            </w:pPr>
            <w:r w:rsidRPr="00911F9B">
              <w:t>5</w:t>
            </w:r>
          </w:p>
        </w:tc>
        <w:tc>
          <w:tcPr>
            <w:tcW w:w="3330" w:type="dxa"/>
            <w:shd w:val="clear" w:color="auto" w:fill="auto"/>
            <w:noWrap/>
            <w:hideMark/>
          </w:tcPr>
          <w:p w:rsidR="00D62E3A" w:rsidRPr="00911F9B" w:rsidRDefault="00D62E3A" w:rsidP="006F4F96">
            <w:pPr>
              <w:rPr>
                <w:lang w:val="de-DE"/>
              </w:rPr>
            </w:pPr>
            <w:r w:rsidRPr="00911F9B">
              <w:rPr>
                <w:lang w:val="de-DE"/>
              </w:rPr>
              <w:t>Gentiana violet 1%</w:t>
            </w:r>
          </w:p>
        </w:tc>
        <w:tc>
          <w:tcPr>
            <w:tcW w:w="1206" w:type="dxa"/>
            <w:shd w:val="clear" w:color="000000" w:fill="FFFFFF"/>
            <w:vAlign w:val="bottom"/>
            <w:hideMark/>
          </w:tcPr>
          <w:p w:rsidR="00D62E3A" w:rsidRPr="007B7B75" w:rsidRDefault="00D62E3A" w:rsidP="006F4F96">
            <w:pPr>
              <w:rPr>
                <w:color w:val="000000" w:themeColor="text1"/>
              </w:rPr>
            </w:pPr>
          </w:p>
        </w:tc>
        <w:tc>
          <w:tcPr>
            <w:tcW w:w="1843" w:type="dxa"/>
            <w:shd w:val="clear" w:color="000000" w:fill="FFFFFF"/>
            <w:vAlign w:val="bottom"/>
            <w:hideMark/>
          </w:tcPr>
          <w:p w:rsidR="00D62E3A" w:rsidRPr="007B7B75" w:rsidRDefault="00D62E3A" w:rsidP="006F4F96">
            <w:pPr>
              <w:rPr>
                <w:color w:val="000000" w:themeColor="text1"/>
              </w:rPr>
            </w:pPr>
          </w:p>
        </w:tc>
        <w:tc>
          <w:tcPr>
            <w:tcW w:w="1134" w:type="dxa"/>
            <w:shd w:val="clear" w:color="000000" w:fill="FFFFFF"/>
            <w:hideMark/>
          </w:tcPr>
          <w:p w:rsidR="00D62E3A" w:rsidRPr="007B7B75" w:rsidRDefault="00D62E3A" w:rsidP="006F4F96">
            <w:pPr>
              <w:rPr>
                <w:color w:val="000000" w:themeColor="text1"/>
              </w:rPr>
            </w:pPr>
          </w:p>
        </w:tc>
        <w:tc>
          <w:tcPr>
            <w:tcW w:w="1417" w:type="dxa"/>
            <w:shd w:val="clear" w:color="000000" w:fill="FFFFFF"/>
            <w:hideMark/>
          </w:tcPr>
          <w:p w:rsidR="00D62E3A" w:rsidRPr="00195A11" w:rsidRDefault="00D62E3A" w:rsidP="006F4F96">
            <w:pPr>
              <w:rPr>
                <w:color w:val="000000" w:themeColor="text1"/>
              </w:rPr>
            </w:pPr>
          </w:p>
        </w:tc>
        <w:tc>
          <w:tcPr>
            <w:tcW w:w="1323" w:type="dxa"/>
            <w:shd w:val="clear" w:color="000000" w:fill="FFFFFF"/>
            <w:hideMark/>
          </w:tcPr>
          <w:p w:rsidR="00D62E3A" w:rsidRPr="00195A11" w:rsidRDefault="00D62E3A" w:rsidP="006F4F96">
            <w:pPr>
              <w:rPr>
                <w:color w:val="000000" w:themeColor="text1"/>
              </w:rPr>
            </w:pPr>
          </w:p>
        </w:tc>
      </w:tr>
    </w:tbl>
    <w:p w:rsidR="00E70838" w:rsidRDefault="00E70838" w:rsidP="00C11344">
      <w:pPr>
        <w:rPr>
          <w:b/>
        </w:rPr>
      </w:pPr>
    </w:p>
    <w:p w:rsidR="006D58E8" w:rsidRPr="00BE155A" w:rsidRDefault="006D58E8" w:rsidP="006D58E8">
      <w:pPr>
        <w:jc w:val="both"/>
        <w:rPr>
          <w:b/>
          <w:bCs/>
          <w:iCs/>
          <w:color w:val="000000" w:themeColor="text1"/>
          <w:u w:val="single"/>
        </w:rPr>
      </w:pPr>
      <w:r w:rsidRPr="00BE155A">
        <w:rPr>
          <w:b/>
          <w:bCs/>
          <w:iCs/>
          <w:color w:val="000000" w:themeColor="text1"/>
          <w:u w:val="single"/>
        </w:rPr>
        <w:t xml:space="preserve">Упутство за попуњавање обрасца структуре цене: </w:t>
      </w:r>
    </w:p>
    <w:p w:rsidR="006D58E8" w:rsidRPr="00BE155A" w:rsidRDefault="006D58E8" w:rsidP="006D58E8">
      <w:pPr>
        <w:autoSpaceDE w:val="0"/>
        <w:autoSpaceDN w:val="0"/>
        <w:adjustRightInd w:val="0"/>
        <w:jc w:val="both"/>
        <w:rPr>
          <w:color w:val="000000" w:themeColor="text1"/>
          <w:lang w:val="sr-Cyrl-CS"/>
        </w:rPr>
      </w:pPr>
      <w:r w:rsidRPr="00BE155A">
        <w:rPr>
          <w:color w:val="000000" w:themeColor="text1"/>
        </w:rPr>
        <w:t>Образац понуде се попуњава тако што понуђач</w:t>
      </w:r>
      <w:r w:rsidRPr="00BE155A">
        <w:rPr>
          <w:b/>
          <w:bCs/>
          <w:color w:val="000000" w:themeColor="text1"/>
        </w:rPr>
        <w:t xml:space="preserve">, </w:t>
      </w:r>
      <w:r w:rsidRPr="00BE155A">
        <w:rPr>
          <w:color w:val="000000" w:themeColor="text1"/>
        </w:rPr>
        <w:t>у горе наведене колоне</w:t>
      </w:r>
      <w:r w:rsidRPr="00BE155A">
        <w:rPr>
          <w:b/>
          <w:bCs/>
          <w:color w:val="000000" w:themeColor="text1"/>
        </w:rPr>
        <w:t xml:space="preserve">, </w:t>
      </w:r>
      <w:r w:rsidRPr="00BE155A">
        <w:rPr>
          <w:color w:val="000000" w:themeColor="text1"/>
        </w:rPr>
        <w:t>уноси тачне податке за добро за које доставља понуду</w:t>
      </w:r>
      <w:r w:rsidRPr="00BE155A">
        <w:rPr>
          <w:b/>
          <w:bCs/>
          <w:color w:val="000000" w:themeColor="text1"/>
        </w:rPr>
        <w:t>.</w:t>
      </w:r>
      <w:r w:rsidRPr="00BE155A">
        <w:rPr>
          <w:color w:val="000000" w:themeColor="text1"/>
        </w:rPr>
        <w:t xml:space="preserve"> Ако се у Обрасцу понуде констатује рачунска грешка</w:t>
      </w:r>
      <w:r w:rsidRPr="00BE155A">
        <w:rPr>
          <w:b/>
          <w:bCs/>
          <w:color w:val="000000" w:themeColor="text1"/>
        </w:rPr>
        <w:t xml:space="preserve">, </w:t>
      </w:r>
      <w:r w:rsidRPr="00BE155A">
        <w:rPr>
          <w:color w:val="000000" w:themeColor="text1"/>
        </w:rPr>
        <w:t>иста ће бити отклоњена руководећи се јединичном ценом</w:t>
      </w:r>
      <w:r w:rsidRPr="00BE155A">
        <w:rPr>
          <w:b/>
          <w:bCs/>
          <w:color w:val="000000" w:themeColor="text1"/>
        </w:rPr>
        <w:t>.</w:t>
      </w:r>
      <w:r w:rsidRPr="00BE155A">
        <w:rPr>
          <w:color w:val="000000" w:themeColor="text1"/>
        </w:rPr>
        <w:t xml:space="preserve"> Уколико понуђач подноси понуду са подизвођачем</w:t>
      </w:r>
      <w:r w:rsidRPr="00BE155A">
        <w:rPr>
          <w:b/>
          <w:bCs/>
          <w:color w:val="000000" w:themeColor="text1"/>
        </w:rPr>
        <w:t xml:space="preserve">, </w:t>
      </w:r>
      <w:r w:rsidRPr="00BE155A">
        <w:rPr>
          <w:color w:val="000000" w:themeColor="text1"/>
        </w:rPr>
        <w:t>у обавези је да наведе податке о проценту укупне вредности набавке који ће поверити подизвођачу</w:t>
      </w:r>
      <w:r w:rsidRPr="00BE155A">
        <w:rPr>
          <w:b/>
          <w:bCs/>
          <w:color w:val="000000" w:themeColor="text1"/>
        </w:rPr>
        <w:t xml:space="preserve">, </w:t>
      </w:r>
      <w:r w:rsidRPr="00BE155A">
        <w:rPr>
          <w:color w:val="000000" w:themeColor="text1"/>
        </w:rPr>
        <w:t>као и део предмета набавке који ће извршити преко подизвођача</w:t>
      </w:r>
      <w:r w:rsidRPr="00BE155A">
        <w:rPr>
          <w:b/>
          <w:bCs/>
          <w:color w:val="000000" w:themeColor="text1"/>
          <w:lang w:val="sr-Cyrl-CS"/>
        </w:rPr>
        <w:t>.</w:t>
      </w:r>
    </w:p>
    <w:p w:rsidR="009D4299" w:rsidRPr="00BE155A" w:rsidRDefault="009D4299"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Cs/>
          <w:iCs/>
          <w:color w:val="000000" w:themeColor="text1"/>
        </w:rPr>
      </w:pPr>
      <w:r w:rsidRPr="00BE155A">
        <w:rPr>
          <w:bCs/>
          <w:iCs/>
          <w:color w:val="000000" w:themeColor="text1"/>
        </w:rPr>
        <w:t>Понуђач треба да попун</w:t>
      </w:r>
      <w:r w:rsidRPr="00BE155A">
        <w:rPr>
          <w:bCs/>
          <w:iCs/>
          <w:color w:val="000000" w:themeColor="text1"/>
          <w:lang w:val="sr-Cyrl-CS"/>
        </w:rPr>
        <w:t>и</w:t>
      </w:r>
      <w:r w:rsidRPr="00BE155A">
        <w:rPr>
          <w:bCs/>
          <w:iCs/>
          <w:color w:val="000000" w:themeColor="text1"/>
        </w:rPr>
        <w:t xml:space="preserve"> образац структуре цене </w:t>
      </w:r>
      <w:r w:rsidRPr="00BE155A">
        <w:rPr>
          <w:bCs/>
          <w:iCs/>
          <w:color w:val="000000" w:themeColor="text1"/>
          <w:lang w:val="sr-Cyrl-CS"/>
        </w:rPr>
        <w:t>на следећи начин</w:t>
      </w:r>
      <w:r w:rsidRPr="00BE155A">
        <w:rPr>
          <w:bCs/>
          <w:iCs/>
          <w:color w:val="000000" w:themeColor="text1"/>
        </w:rPr>
        <w:t>:</w:t>
      </w:r>
    </w:p>
    <w:p w:rsidR="007B27DF" w:rsidRPr="00BE155A" w:rsidRDefault="007B27DF"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
          <w:bCs/>
          <w:iCs/>
          <w:color w:val="000000" w:themeColor="text1"/>
          <w:lang w:val="sr-Cyrl-CS"/>
        </w:rPr>
      </w:pPr>
      <w:r w:rsidRPr="00BE155A">
        <w:rPr>
          <w:b/>
          <w:bCs/>
          <w:iCs/>
          <w:color w:val="000000" w:themeColor="text1"/>
          <w:lang w:val="sr-Cyrl-CS"/>
        </w:rPr>
        <w:t>ТАБЕЛА 1:</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BE155A">
        <w:rPr>
          <w:bCs/>
          <w:iCs/>
          <w:color w:val="000000" w:themeColor="text1"/>
          <w:lang w:val="sr-Cyrl-CS"/>
        </w:rPr>
        <w:t>у колони 5</w:t>
      </w:r>
      <w:r w:rsidRPr="00BE155A">
        <w:rPr>
          <w:bCs/>
          <w:iCs/>
          <w:color w:val="000000" w:themeColor="text1"/>
        </w:rPr>
        <w:t>. уписати колико износи јединична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BE155A">
        <w:rPr>
          <w:bCs/>
          <w:iCs/>
          <w:color w:val="000000" w:themeColor="text1"/>
        </w:rPr>
        <w:t xml:space="preserve">у колони </w:t>
      </w:r>
      <w:r w:rsidRPr="00BE155A">
        <w:rPr>
          <w:bCs/>
          <w:iCs/>
          <w:color w:val="000000" w:themeColor="text1"/>
          <w:lang w:val="sr-Cyrl-CS"/>
        </w:rPr>
        <w:t>6</w:t>
      </w:r>
      <w:r w:rsidRPr="00BE155A">
        <w:rPr>
          <w:bCs/>
          <w:iCs/>
          <w:color w:val="000000" w:themeColor="text1"/>
        </w:rPr>
        <w:t>. уписати укупна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xml:space="preserve"> и то тако што ће помножити јединичну цену без ПДВ-а (наведену у колони </w:t>
      </w:r>
      <w:r w:rsidRPr="00BE155A">
        <w:rPr>
          <w:bCs/>
          <w:iCs/>
          <w:color w:val="000000" w:themeColor="text1"/>
          <w:lang w:val="sr-Cyrl-CS"/>
        </w:rPr>
        <w:t>5</w:t>
      </w:r>
      <w:r w:rsidRPr="00BE155A">
        <w:rPr>
          <w:bCs/>
          <w:iCs/>
          <w:color w:val="000000" w:themeColor="text1"/>
        </w:rPr>
        <w:t xml:space="preserve">) са траженим количинама (које су наведене у колони </w:t>
      </w:r>
      <w:r w:rsidRPr="00BE155A">
        <w:rPr>
          <w:bCs/>
          <w:iCs/>
          <w:color w:val="000000" w:themeColor="text1"/>
          <w:lang w:val="sr-Cyrl-CS"/>
        </w:rPr>
        <w:t>4</w:t>
      </w:r>
      <w:r w:rsidRPr="00BE155A">
        <w:rPr>
          <w:bCs/>
          <w:iCs/>
          <w:color w:val="000000" w:themeColor="text1"/>
        </w:rPr>
        <w:t>); На крају уписати укупну цену предмета набавке без ПДВ-а.</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color w:val="000000" w:themeColor="text1"/>
        </w:rPr>
      </w:pPr>
      <w:r w:rsidRPr="00BE155A">
        <w:rPr>
          <w:bCs/>
          <w:iCs/>
          <w:color w:val="000000" w:themeColor="text1"/>
          <w:lang w:val="sr-Cyrl-CS"/>
        </w:rPr>
        <w:t>у колони 7</w:t>
      </w:r>
      <w:r w:rsidRPr="00BE155A">
        <w:rPr>
          <w:bCs/>
          <w:iCs/>
          <w:color w:val="000000" w:themeColor="text1"/>
        </w:rPr>
        <w:t>. уписати колико износи укупна цена са ПДВ-ом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На крају уписати укупну цену предмета набавке са ПДВ-ом.</w:t>
      </w:r>
    </w:p>
    <w:p w:rsidR="00355181" w:rsidRDefault="00355181" w:rsidP="00071FEE">
      <w:pPr>
        <w:pStyle w:val="NoSpacing"/>
        <w:tabs>
          <w:tab w:val="left" w:pos="0"/>
          <w:tab w:val="left" w:pos="284"/>
        </w:tabs>
        <w:jc w:val="both"/>
        <w:rPr>
          <w:rFonts w:ascii="Times New Roman" w:hAnsi="Times New Roman"/>
          <w:b/>
          <w:color w:val="000000" w:themeColor="text1"/>
          <w:sz w:val="24"/>
          <w:szCs w:val="24"/>
          <w:lang/>
        </w:rPr>
      </w:pPr>
    </w:p>
    <w:p w:rsidR="00387193" w:rsidRDefault="00387193" w:rsidP="00071FEE">
      <w:pPr>
        <w:pStyle w:val="NoSpacing"/>
        <w:tabs>
          <w:tab w:val="left" w:pos="0"/>
          <w:tab w:val="left" w:pos="284"/>
        </w:tabs>
        <w:jc w:val="both"/>
        <w:rPr>
          <w:rFonts w:ascii="Times New Roman" w:hAnsi="Times New Roman"/>
          <w:b/>
          <w:color w:val="000000" w:themeColor="text1"/>
          <w:sz w:val="24"/>
          <w:szCs w:val="24"/>
          <w:lang/>
        </w:rPr>
      </w:pPr>
    </w:p>
    <w:p w:rsidR="00387193" w:rsidRPr="00387193" w:rsidRDefault="00387193" w:rsidP="00071FEE">
      <w:pPr>
        <w:pStyle w:val="NoSpacing"/>
        <w:tabs>
          <w:tab w:val="left" w:pos="0"/>
          <w:tab w:val="left" w:pos="284"/>
        </w:tabs>
        <w:jc w:val="both"/>
        <w:rPr>
          <w:rFonts w:ascii="Times New Roman" w:hAnsi="Times New Roman"/>
          <w:b/>
          <w:color w:val="000000" w:themeColor="text1"/>
          <w:sz w:val="24"/>
          <w:szCs w:val="24"/>
          <w:lang/>
        </w:rPr>
      </w:pPr>
    </w:p>
    <w:p w:rsidR="006D58E8" w:rsidRDefault="006D58E8" w:rsidP="00071FEE">
      <w:pPr>
        <w:pStyle w:val="NoSpacing"/>
        <w:tabs>
          <w:tab w:val="left" w:pos="0"/>
          <w:tab w:val="left" w:pos="284"/>
        </w:tabs>
        <w:jc w:val="both"/>
        <w:rPr>
          <w:rFonts w:ascii="Times New Roman" w:hAnsi="Times New Roman"/>
          <w:b/>
          <w:color w:val="000000" w:themeColor="text1"/>
          <w:sz w:val="24"/>
          <w:szCs w:val="24"/>
          <w:lang w:val="sl-SI"/>
        </w:rPr>
      </w:pPr>
      <w:r w:rsidRPr="00BE155A">
        <w:rPr>
          <w:rFonts w:ascii="Times New Roman" w:hAnsi="Times New Roman"/>
          <w:b/>
          <w:color w:val="000000" w:themeColor="text1"/>
          <w:sz w:val="24"/>
          <w:szCs w:val="24"/>
          <w:lang w:val="sr-Cyrl-CS"/>
        </w:rPr>
        <w:lastRenderedPageBreak/>
        <w:t>ТАБЕЛА 2</w:t>
      </w:r>
      <w:r w:rsidRPr="00BE155A">
        <w:rPr>
          <w:rFonts w:ascii="Times New Roman" w:hAnsi="Times New Roman"/>
          <w:b/>
          <w:color w:val="000000" w:themeColor="text1"/>
          <w:sz w:val="24"/>
          <w:szCs w:val="24"/>
          <w:lang w:val="sl-SI"/>
        </w:rPr>
        <w:t xml:space="preserve">: </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3</w:t>
      </w:r>
      <w:r w:rsidRPr="00BE155A">
        <w:rPr>
          <w:rFonts w:ascii="Times New Roman" w:hAnsi="Times New Roman"/>
          <w:color w:val="000000" w:themeColor="text1"/>
          <w:sz w:val="24"/>
          <w:szCs w:val="24"/>
          <w:lang w:val="sl-SI"/>
        </w:rPr>
        <w:t xml:space="preserve">. Понуђач уписује назив произвођача понуђеног </w:t>
      </w:r>
      <w:r w:rsidRPr="00BE155A">
        <w:rPr>
          <w:rFonts w:ascii="Times New Roman" w:hAnsi="Times New Roman"/>
          <w:color w:val="000000" w:themeColor="text1"/>
          <w:sz w:val="24"/>
          <w:szCs w:val="24"/>
          <w:lang w:val="sr-Cyrl-CS"/>
        </w:rPr>
        <w:t>добра и земљу порекла.</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noProof/>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4</w:t>
      </w:r>
      <w:r w:rsidRPr="00BE155A">
        <w:rPr>
          <w:rFonts w:ascii="Times New Roman" w:hAnsi="Times New Roman"/>
          <w:color w:val="000000" w:themeColor="text1"/>
          <w:sz w:val="24"/>
          <w:szCs w:val="24"/>
          <w:lang w:val="sl-SI"/>
        </w:rPr>
        <w:t xml:space="preserve">. </w:t>
      </w:r>
      <w:r w:rsidRPr="00BE155A">
        <w:rPr>
          <w:rFonts w:ascii="Times New Roman" w:hAnsi="Times New Roman"/>
          <w:noProof/>
          <w:color w:val="000000" w:themeColor="text1"/>
          <w:sz w:val="24"/>
          <w:szCs w:val="24"/>
          <w:lang w:val="sl-SI"/>
        </w:rPr>
        <w:t xml:space="preserve">Понуђач уписује </w:t>
      </w:r>
      <w:r w:rsidRPr="00BE155A">
        <w:rPr>
          <w:rFonts w:ascii="Times New Roman" w:hAnsi="Times New Roman"/>
          <w:noProof/>
          <w:color w:val="000000" w:themeColor="text1"/>
          <w:sz w:val="24"/>
          <w:szCs w:val="24"/>
        </w:rPr>
        <w:t>број Решења за стављање у промет медицинских средстава издато од Агенције за лекове и медицинска средства РС.</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5</w:t>
      </w:r>
      <w:r w:rsidRPr="00BE155A">
        <w:rPr>
          <w:rFonts w:ascii="Times New Roman" w:hAnsi="Times New Roman"/>
          <w:color w:val="000000" w:themeColor="text1"/>
          <w:sz w:val="24"/>
          <w:szCs w:val="24"/>
          <w:lang w:val="sl-SI"/>
        </w:rPr>
        <w:t xml:space="preserve">. Понуђач уписује </w:t>
      </w:r>
      <w:r w:rsidRPr="00BE155A">
        <w:rPr>
          <w:rFonts w:ascii="Times New Roman" w:hAnsi="Times New Roman"/>
          <w:color w:val="000000" w:themeColor="text1"/>
          <w:sz w:val="24"/>
          <w:szCs w:val="24"/>
          <w:lang w:val="sr-Cyrl-CS"/>
        </w:rPr>
        <w:t>паковање.</w:t>
      </w:r>
    </w:p>
    <w:p w:rsidR="006D58E8" w:rsidRPr="00023BD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6</w:t>
      </w:r>
      <w:r w:rsidRPr="00BE155A">
        <w:rPr>
          <w:rFonts w:ascii="Times New Roman" w:hAnsi="Times New Roman"/>
          <w:color w:val="000000" w:themeColor="text1"/>
          <w:sz w:val="24"/>
          <w:szCs w:val="24"/>
          <w:lang w:val="sl-SI"/>
        </w:rPr>
        <w:t>. Понуђач уписује</w:t>
      </w:r>
      <w:r w:rsidRPr="00BE155A">
        <w:rPr>
          <w:rFonts w:ascii="Times New Roman" w:hAnsi="Times New Roman"/>
          <w:color w:val="000000" w:themeColor="text1"/>
          <w:sz w:val="24"/>
          <w:szCs w:val="24"/>
        </w:rPr>
        <w:t xml:space="preserve"> Комерцијални назив производа</w:t>
      </w:r>
      <w:r w:rsidRPr="00BE155A">
        <w:rPr>
          <w:rFonts w:ascii="Times New Roman" w:hAnsi="Times New Roman"/>
          <w:b/>
          <w:color w:val="000000" w:themeColor="text1"/>
          <w:sz w:val="24"/>
          <w:szCs w:val="24"/>
          <w:lang w:val="sr-Cyrl-CS"/>
        </w:rPr>
        <w:t>.</w:t>
      </w:r>
      <w:r w:rsidRPr="00BE155A">
        <w:rPr>
          <w:rFonts w:ascii="Times New Roman" w:hAnsi="Times New Roman"/>
          <w:b/>
          <w:color w:val="000000" w:themeColor="text1"/>
          <w:sz w:val="24"/>
          <w:szCs w:val="24"/>
        </w:rPr>
        <w:t xml:space="preserve"> </w:t>
      </w:r>
    </w:p>
    <w:p w:rsidR="00023BDA" w:rsidRDefault="006D58E8" w:rsidP="007B27DF">
      <w:pPr>
        <w:pStyle w:val="NoSpacing"/>
        <w:numPr>
          <w:ilvl w:val="0"/>
          <w:numId w:val="29"/>
        </w:numPr>
        <w:tabs>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7</w:t>
      </w:r>
      <w:r w:rsidRPr="00BE155A">
        <w:rPr>
          <w:rFonts w:ascii="Times New Roman" w:hAnsi="Times New Roman"/>
          <w:color w:val="000000" w:themeColor="text1"/>
          <w:sz w:val="24"/>
          <w:szCs w:val="24"/>
          <w:lang w:val="sl-SI"/>
        </w:rPr>
        <w:t>. Понуђач уписује евентуалне напомене</w:t>
      </w:r>
      <w:r w:rsidRPr="00BE155A">
        <w:rPr>
          <w:rFonts w:ascii="Times New Roman" w:hAnsi="Times New Roman"/>
          <w:color w:val="000000" w:themeColor="text1"/>
          <w:sz w:val="24"/>
          <w:szCs w:val="24"/>
          <w:lang w:val="sr-Cyrl-CS"/>
        </w:rPr>
        <w:t xml:space="preserve">. </w:t>
      </w:r>
    </w:p>
    <w:p w:rsidR="006D58E8" w:rsidRPr="00BE155A" w:rsidRDefault="006D58E8" w:rsidP="00023BDA">
      <w:pPr>
        <w:pStyle w:val="NoSpacing"/>
        <w:tabs>
          <w:tab w:val="left" w:pos="284"/>
        </w:tabs>
        <w:jc w:val="both"/>
        <w:rPr>
          <w:rFonts w:ascii="Times New Roman" w:hAnsi="Times New Roman"/>
          <w:color w:val="000000" w:themeColor="text1"/>
          <w:sz w:val="24"/>
          <w:szCs w:val="24"/>
        </w:rPr>
      </w:pPr>
      <w:r w:rsidRPr="00BE155A">
        <w:rPr>
          <w:rFonts w:ascii="Times New Roman" w:hAnsi="Times New Roman"/>
          <w:b/>
          <w:color w:val="000000" w:themeColor="text1"/>
          <w:sz w:val="24"/>
          <w:szCs w:val="24"/>
        </w:rPr>
        <w:t>У случају да понуђач не попуни колону број 7 понуда се</w:t>
      </w:r>
      <w:r w:rsidRPr="00BE155A">
        <w:rPr>
          <w:rFonts w:ascii="Times New Roman" w:hAnsi="Times New Roman"/>
          <w:b/>
          <w:color w:val="000000" w:themeColor="text1"/>
          <w:sz w:val="24"/>
          <w:szCs w:val="24"/>
          <w:lang w:val="sr-Cyrl-CS"/>
        </w:rPr>
        <w:t xml:space="preserve"> неће</w:t>
      </w:r>
      <w:r w:rsidRPr="00BE155A">
        <w:rPr>
          <w:rFonts w:ascii="Times New Roman" w:hAnsi="Times New Roman"/>
          <w:b/>
          <w:color w:val="000000" w:themeColor="text1"/>
          <w:sz w:val="24"/>
          <w:szCs w:val="24"/>
        </w:rPr>
        <w:t xml:space="preserve"> третирати као неодговарајућа.</w:t>
      </w:r>
    </w:p>
    <w:p w:rsidR="006D58E8" w:rsidRDefault="006D58E8" w:rsidP="006D58E8">
      <w:pPr>
        <w:tabs>
          <w:tab w:val="left" w:pos="5790"/>
        </w:tabs>
        <w:rPr>
          <w:b/>
          <w:color w:val="000000" w:themeColor="text1"/>
        </w:rPr>
      </w:pPr>
    </w:p>
    <w:p w:rsidR="00023BDA" w:rsidRPr="00023BDA" w:rsidRDefault="00023BDA" w:rsidP="006D58E8">
      <w:pPr>
        <w:tabs>
          <w:tab w:val="left" w:pos="5790"/>
        </w:tabs>
        <w:rPr>
          <w:b/>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Pr="00C765B8" w:rsidRDefault="00C765B8"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X  ОБРАЗАЦ ТРОШКОВА ПРИПРЕМЕ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spacing w:after="120"/>
        <w:jc w:val="both"/>
        <w:rPr>
          <w:b/>
          <w:i/>
          <w:color w:val="000000" w:themeColor="text1"/>
        </w:rPr>
      </w:pPr>
      <w:r w:rsidRPr="00195A11">
        <w:rPr>
          <w:color w:val="000000" w:themeColor="text1"/>
        </w:rPr>
        <w:t xml:space="preserve">У складу са чланом 88. </w:t>
      </w:r>
      <w:r w:rsidRPr="00195A11">
        <w:rPr>
          <w:color w:val="000000" w:themeColor="text1"/>
          <w:lang w:val="sr-Cyrl-CS"/>
        </w:rPr>
        <w:t>став 1.</w:t>
      </w:r>
      <w:r w:rsidRPr="00195A11">
        <w:rPr>
          <w:color w:val="000000" w:themeColor="text1"/>
        </w:rPr>
        <w:t xml:space="preserve"> Закона, понуђач ____________________ </w:t>
      </w:r>
      <w:r w:rsidRPr="00195A11">
        <w:rPr>
          <w:i/>
          <w:color w:val="000000" w:themeColor="text1"/>
          <w:lang w:val="ru-RU"/>
        </w:rPr>
        <w:t>[</w:t>
      </w:r>
      <w:r w:rsidRPr="00195A11">
        <w:rPr>
          <w:i/>
          <w:iCs/>
          <w:color w:val="000000" w:themeColor="text1"/>
        </w:rPr>
        <w:t xml:space="preserve">навести </w:t>
      </w:r>
      <w:r w:rsidRPr="00195A11">
        <w:rPr>
          <w:i/>
          <w:iCs/>
          <w:color w:val="000000" w:themeColor="text1"/>
          <w:lang w:val="sr-Cyrl-CS"/>
        </w:rPr>
        <w:t>назив понуђача</w:t>
      </w:r>
      <w:r w:rsidRPr="00195A11">
        <w:rPr>
          <w:i/>
          <w:iCs/>
          <w:color w:val="000000" w:themeColor="text1"/>
        </w:rPr>
        <w:t xml:space="preserve">], </w:t>
      </w:r>
      <w:r w:rsidRPr="00195A11">
        <w:rPr>
          <w:color w:val="000000" w:themeColor="text1"/>
        </w:rPr>
        <w:t>достав</w:t>
      </w:r>
      <w:r w:rsidRPr="00195A11">
        <w:rPr>
          <w:color w:val="000000" w:themeColor="text1"/>
          <w:lang w:val="sr-Cyrl-CS"/>
        </w:rPr>
        <w:t xml:space="preserve">ља </w:t>
      </w:r>
      <w:r w:rsidRPr="00195A11">
        <w:rPr>
          <w:color w:val="000000" w:themeColor="text1"/>
        </w:rPr>
        <w:t xml:space="preserve">укупан износ и структуру трошкова припремања понуде, </w:t>
      </w:r>
      <w:r w:rsidRPr="00195A11">
        <w:rPr>
          <w:color w:val="000000" w:themeColor="text1"/>
          <w:lang w:val="sr-Cyrl-CS"/>
        </w:rPr>
        <w:t xml:space="preserve">како следи у </w:t>
      </w:r>
      <w:r w:rsidRPr="00195A11">
        <w:rPr>
          <w:color w:val="000000" w:themeColor="text1"/>
        </w:rPr>
        <w:t>табели:</w:t>
      </w:r>
    </w:p>
    <w:tbl>
      <w:tblPr>
        <w:tblW w:w="0" w:type="auto"/>
        <w:jc w:val="center"/>
        <w:tblLayout w:type="fixed"/>
        <w:tblLook w:val="0000"/>
      </w:tblPr>
      <w:tblGrid>
        <w:gridCol w:w="5565"/>
        <w:gridCol w:w="3300"/>
      </w:tblGrid>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b/>
                <w:i/>
                <w:color w:val="000000" w:themeColor="text1"/>
              </w:rPr>
            </w:pPr>
            <w:r w:rsidRPr="00195A11">
              <w:rPr>
                <w:b/>
                <w:i/>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color w:val="000000" w:themeColor="text1"/>
              </w:rPr>
            </w:pPr>
            <w:r w:rsidRPr="00195A11">
              <w:rPr>
                <w:b/>
                <w:i/>
                <w:color w:val="000000" w:themeColor="text1"/>
              </w:rPr>
              <w:t>ИЗНОС ТРОШКА У РСД</w:t>
            </w: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i/>
                <w:color w:val="000000" w:themeColor="text1"/>
              </w:rPr>
            </w:pPr>
          </w:p>
          <w:p w:rsidR="006D58E8" w:rsidRPr="00195A11" w:rsidRDefault="006D58E8" w:rsidP="00236F1D">
            <w:pPr>
              <w:jc w:val="both"/>
              <w:rPr>
                <w:color w:val="000000" w:themeColor="text1"/>
                <w:lang w:val="ru-RU"/>
              </w:rPr>
            </w:pPr>
            <w:r w:rsidRPr="00195A11">
              <w:rPr>
                <w:b/>
                <w:i/>
                <w:color w:val="000000" w:themeColor="text1"/>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lang w:val="ru-RU"/>
              </w:rPr>
            </w:pPr>
          </w:p>
        </w:tc>
      </w:tr>
    </w:tbl>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color w:val="000000" w:themeColor="text1"/>
        </w:rPr>
        <w:t>Трошкове припреме и подношења понуде сноси искључиво понуђач и не може тражити од наручиоца накнаду трошкова.</w:t>
      </w:r>
    </w:p>
    <w:p w:rsidR="006D58E8" w:rsidRPr="00195A11" w:rsidRDefault="006D58E8" w:rsidP="006D58E8">
      <w:pPr>
        <w:jc w:val="both"/>
        <w:rPr>
          <w:color w:val="000000" w:themeColor="text1"/>
          <w:lang w:val="sr-Cyrl-CS"/>
        </w:rPr>
      </w:pPr>
      <w:r w:rsidRPr="00195A11">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D58E8" w:rsidRPr="00195A11" w:rsidRDefault="006D58E8" w:rsidP="006D58E8">
      <w:pPr>
        <w:spacing w:after="120"/>
        <w:ind w:firstLine="426"/>
        <w:jc w:val="both"/>
        <w:rPr>
          <w:b/>
          <w:bCs/>
          <w:i/>
          <w:color w:val="000000" w:themeColor="text1"/>
        </w:rPr>
      </w:pPr>
    </w:p>
    <w:p w:rsidR="006D58E8" w:rsidRPr="00195A11" w:rsidRDefault="006D58E8" w:rsidP="006D58E8">
      <w:pPr>
        <w:spacing w:after="120"/>
        <w:jc w:val="both"/>
        <w:rPr>
          <w:bCs/>
          <w:i/>
          <w:color w:val="000000" w:themeColor="text1"/>
          <w:lang w:val="sr-Cyrl-CS"/>
        </w:rPr>
      </w:pPr>
      <w:r w:rsidRPr="00195A11">
        <w:rPr>
          <w:b/>
          <w:bCs/>
          <w:i/>
          <w:color w:val="000000" w:themeColor="text1"/>
        </w:rPr>
        <w:t xml:space="preserve">Напомена: </w:t>
      </w:r>
      <w:r w:rsidRPr="00195A11">
        <w:rPr>
          <w:bCs/>
          <w:i/>
          <w:color w:val="000000" w:themeColor="text1"/>
        </w:rPr>
        <w:t>достављање овог обрасца није обавезно.</w:t>
      </w:r>
    </w:p>
    <w:p w:rsidR="006D58E8" w:rsidRPr="00195A11" w:rsidRDefault="006D58E8" w:rsidP="006D58E8">
      <w:pPr>
        <w:spacing w:after="120"/>
        <w:jc w:val="center"/>
        <w:rPr>
          <w:bCs/>
          <w:color w:val="000000" w:themeColor="text1"/>
        </w:rPr>
      </w:pPr>
    </w:p>
    <w:p w:rsidR="006D58E8" w:rsidRPr="00195A11" w:rsidRDefault="006D58E8" w:rsidP="006D58E8">
      <w:pPr>
        <w:spacing w:after="120"/>
        <w:ind w:firstLine="425"/>
        <w:jc w:val="center"/>
        <w:rPr>
          <w:bCs/>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r>
    </w:tbl>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jc w:val="center"/>
        <w:rPr>
          <w:bCs/>
          <w:color w:val="000000" w:themeColor="text1"/>
        </w:rPr>
      </w:pPr>
      <w:r w:rsidRPr="00195A11">
        <w:rPr>
          <w:b/>
          <w:bCs/>
          <w:i/>
          <w:iCs/>
          <w:color w:val="000000" w:themeColor="text1"/>
        </w:rPr>
        <w:lastRenderedPageBreak/>
        <w:t>XI</w:t>
      </w:r>
      <w:r w:rsidRPr="00195A11">
        <w:rPr>
          <w:b/>
          <w:bCs/>
          <w:i/>
          <w:iCs/>
          <w:color w:val="000000" w:themeColor="text1"/>
          <w:lang w:val="ru-RU"/>
        </w:rPr>
        <w:t xml:space="preserve"> </w:t>
      </w:r>
      <w:r w:rsidRPr="00195A11">
        <w:rPr>
          <w:b/>
          <w:bCs/>
          <w:i/>
          <w:iCs/>
          <w:color w:val="000000" w:themeColor="text1"/>
        </w:rPr>
        <w:t xml:space="preserve"> ОБРАЗАЦ ИЗЈАВЕ О НЕЗАВИСНОЈ ПОНУДИ</w:t>
      </w: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ind w:firstLine="720"/>
        <w:rPr>
          <w:color w:val="000000" w:themeColor="text1"/>
          <w:sz w:val="24"/>
          <w:szCs w:val="24"/>
        </w:rPr>
      </w:pPr>
      <w:r w:rsidRPr="00195A11">
        <w:rPr>
          <w:color w:val="000000" w:themeColor="text1"/>
          <w:sz w:val="24"/>
          <w:szCs w:val="24"/>
        </w:rPr>
        <w:t xml:space="preserve">У складу са чланом 26. Закона,____________________________________________, </w:t>
      </w:r>
    </w:p>
    <w:p w:rsidR="006D58E8" w:rsidRPr="00195A11" w:rsidRDefault="006D58E8" w:rsidP="006D58E8">
      <w:pPr>
        <w:pStyle w:val="BodyText3"/>
        <w:spacing w:after="0"/>
        <w:rPr>
          <w:color w:val="000000" w:themeColor="text1"/>
          <w:sz w:val="24"/>
          <w:szCs w:val="24"/>
        </w:rPr>
      </w:pPr>
      <w:r w:rsidRPr="00195A11">
        <w:rPr>
          <w:color w:val="000000" w:themeColor="text1"/>
          <w:sz w:val="24"/>
          <w:szCs w:val="24"/>
        </w:rPr>
        <w:t xml:space="preserve">                                                                         </w:t>
      </w:r>
      <w:r w:rsidRPr="00195A11">
        <w:rPr>
          <w:color w:val="000000" w:themeColor="text1"/>
          <w:sz w:val="24"/>
          <w:szCs w:val="24"/>
          <w:lang w:val="sr-Cyrl-CS"/>
        </w:rPr>
        <w:t xml:space="preserve">                      </w:t>
      </w:r>
      <w:r w:rsidRPr="00195A11">
        <w:rPr>
          <w:color w:val="000000" w:themeColor="text1"/>
          <w:sz w:val="24"/>
          <w:szCs w:val="24"/>
        </w:rPr>
        <w:t xml:space="preserve">   (Назив понуђача)</w:t>
      </w:r>
    </w:p>
    <w:p w:rsidR="006D58E8" w:rsidRPr="00195A11" w:rsidRDefault="006D58E8" w:rsidP="006D58E8">
      <w:pPr>
        <w:pStyle w:val="BodyText3"/>
        <w:spacing w:after="0"/>
        <w:jc w:val="both"/>
        <w:rPr>
          <w:color w:val="000000" w:themeColor="text1"/>
          <w:w w:val="200"/>
          <w:sz w:val="24"/>
          <w:szCs w:val="24"/>
        </w:rPr>
      </w:pPr>
      <w:r w:rsidRPr="00195A11">
        <w:rPr>
          <w:color w:val="000000" w:themeColor="text1"/>
          <w:sz w:val="24"/>
          <w:szCs w:val="24"/>
        </w:rPr>
        <w:t xml:space="preserve">даје: </w:t>
      </w:r>
    </w:p>
    <w:p w:rsidR="006D58E8" w:rsidRPr="00195A11" w:rsidRDefault="006D58E8" w:rsidP="006D58E8">
      <w:pPr>
        <w:pStyle w:val="BodyText3"/>
        <w:spacing w:before="360" w:after="360"/>
        <w:ind w:firstLine="227"/>
        <w:jc w:val="both"/>
        <w:rPr>
          <w:color w:val="000000" w:themeColor="text1"/>
          <w:w w:val="200"/>
          <w:sz w:val="24"/>
          <w:szCs w:val="24"/>
        </w:rPr>
      </w:pPr>
    </w:p>
    <w:p w:rsidR="006D58E8" w:rsidRPr="00195A11" w:rsidRDefault="006D58E8" w:rsidP="006D58E8">
      <w:pPr>
        <w:pStyle w:val="BodyText3"/>
        <w:spacing w:before="360" w:after="360"/>
        <w:ind w:firstLine="227"/>
        <w:jc w:val="center"/>
        <w:rPr>
          <w:b/>
          <w:bCs/>
          <w:color w:val="000000" w:themeColor="text1"/>
          <w:sz w:val="24"/>
          <w:szCs w:val="24"/>
          <w:lang w:val="sr-Cyrl-CS"/>
        </w:rPr>
      </w:pPr>
      <w:r w:rsidRPr="00195A11">
        <w:rPr>
          <w:b/>
          <w:bCs/>
          <w:color w:val="000000" w:themeColor="text1"/>
          <w:sz w:val="24"/>
          <w:szCs w:val="24"/>
          <w:lang w:val="sr-Cyrl-CS"/>
        </w:rPr>
        <w:t xml:space="preserve">ИЗЈАВУ </w:t>
      </w:r>
    </w:p>
    <w:p w:rsidR="006D58E8" w:rsidRPr="00195A11" w:rsidRDefault="006D58E8" w:rsidP="006D58E8">
      <w:pPr>
        <w:pStyle w:val="BodyText3"/>
        <w:spacing w:before="360" w:after="360"/>
        <w:ind w:firstLine="227"/>
        <w:jc w:val="center"/>
        <w:rPr>
          <w:bCs/>
          <w:color w:val="000000" w:themeColor="text1"/>
          <w:sz w:val="24"/>
          <w:szCs w:val="24"/>
        </w:rPr>
      </w:pPr>
      <w:r w:rsidRPr="00195A11">
        <w:rPr>
          <w:b/>
          <w:bCs/>
          <w:color w:val="000000" w:themeColor="text1"/>
          <w:sz w:val="24"/>
          <w:szCs w:val="24"/>
          <w:lang w:val="sr-Cyrl-CS"/>
        </w:rPr>
        <w:t>О НЕЗАВИСНОЈ</w:t>
      </w:r>
      <w:r w:rsidRPr="00195A11">
        <w:rPr>
          <w:b/>
          <w:bCs/>
          <w:color w:val="000000" w:themeColor="text1"/>
          <w:sz w:val="24"/>
          <w:szCs w:val="24"/>
        </w:rPr>
        <w:t xml:space="preserve"> ПОНУДИ</w:t>
      </w: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jc w:val="both"/>
        <w:rPr>
          <w:color w:val="000000" w:themeColor="text1"/>
        </w:rPr>
      </w:pPr>
      <w:r w:rsidRPr="00195A11">
        <w:rPr>
          <w:color w:val="000000" w:themeColor="text1"/>
        </w:rPr>
        <w:tab/>
      </w:r>
      <w:r w:rsidRPr="00195A11">
        <w:rPr>
          <w:color w:val="000000" w:themeColor="text1"/>
        </w:rPr>
        <w:tab/>
      </w:r>
      <w:r w:rsidRPr="00195A11">
        <w:rPr>
          <w:color w:val="000000" w:themeColor="text1"/>
        </w:rPr>
        <w:tab/>
      </w:r>
      <w:r w:rsidRPr="00195A11">
        <w:rPr>
          <w:bCs/>
          <w:color w:val="000000" w:themeColor="text1"/>
        </w:rPr>
        <w:t xml:space="preserve"> </w:t>
      </w:r>
    </w:p>
    <w:p w:rsidR="006D58E8" w:rsidRPr="00195A11" w:rsidRDefault="006D58E8" w:rsidP="006D58E8">
      <w:pPr>
        <w:ind w:firstLine="720"/>
        <w:jc w:val="both"/>
        <w:rPr>
          <w:bCs/>
          <w:color w:val="000000" w:themeColor="text1"/>
        </w:rPr>
      </w:pPr>
      <w:r w:rsidRPr="00195A11">
        <w:rPr>
          <w:color w:val="000000" w:themeColor="text1"/>
        </w:rPr>
        <w:t>Под пуном материјалном и кривичном одговорношћу п</w:t>
      </w:r>
      <w:r w:rsidRPr="00195A11">
        <w:rPr>
          <w:bCs/>
          <w:color w:val="000000" w:themeColor="text1"/>
        </w:rPr>
        <w:t xml:space="preserve">отврђујем да сам понуду у </w:t>
      </w:r>
      <w:r w:rsidR="00C765B8" w:rsidRPr="001A411C">
        <w:rPr>
          <w:rFonts w:eastAsia="TimesNewRomanPS-BoldMT"/>
          <w:bCs/>
          <w:color w:val="000000"/>
          <w:lang w:val="sr-Cyrl-CS"/>
        </w:rPr>
        <w:t xml:space="preserve">преговарачком поступку без објављивања позива за подношење понуда </w:t>
      </w:r>
      <w:r w:rsidRPr="00195A11">
        <w:rPr>
          <w:bCs/>
          <w:color w:val="000000" w:themeColor="text1"/>
        </w:rPr>
        <w:t>набавке</w:t>
      </w:r>
      <w:r w:rsidRPr="00195A11">
        <w:rPr>
          <w:color w:val="000000" w:themeColor="text1"/>
          <w:lang w:val="sr-Cyrl-CS"/>
        </w:rPr>
        <w:t xml:space="preserve"> потрошног стоматолошког материјала</w:t>
      </w:r>
      <w:r w:rsidRPr="00195A11">
        <w:rPr>
          <w:i/>
          <w:iCs/>
          <w:color w:val="000000" w:themeColor="text1"/>
        </w:rPr>
        <w:t>,</w:t>
      </w:r>
      <w:r w:rsidRPr="00195A11">
        <w:rPr>
          <w:color w:val="000000" w:themeColor="text1"/>
        </w:rPr>
        <w:t xml:space="preserve"> б</w:t>
      </w:r>
      <w:r w:rsidRPr="00195A11">
        <w:rPr>
          <w:color w:val="000000" w:themeColor="text1"/>
          <w:lang w:val="sr-Cyrl-CS"/>
        </w:rPr>
        <w:t xml:space="preserve">р. </w:t>
      </w:r>
      <w:r w:rsidR="00C11344">
        <w:rPr>
          <w:color w:val="000000" w:themeColor="text1"/>
        </w:rPr>
        <w:t>1</w:t>
      </w:r>
      <w:r w:rsidR="00D62E3A">
        <w:rPr>
          <w:color w:val="000000" w:themeColor="text1"/>
          <w:lang w:val="sr-Cyrl-CS"/>
        </w:rPr>
        <w:t>/2020</w:t>
      </w:r>
      <w:r w:rsidR="00C765B8">
        <w:rPr>
          <w:color w:val="000000" w:themeColor="text1"/>
          <w:lang w:val="sr-Cyrl-CS"/>
        </w:rPr>
        <w:t>П</w:t>
      </w:r>
      <w:r w:rsidRPr="00195A11">
        <w:rPr>
          <w:color w:val="000000" w:themeColor="text1"/>
          <w:lang w:val="sr-Cyrl-CS"/>
        </w:rPr>
        <w:t>П</w:t>
      </w:r>
      <w:r w:rsidRPr="00195A11">
        <w:rPr>
          <w:color w:val="000000" w:themeColor="text1"/>
        </w:rPr>
        <w:t xml:space="preserve">, </w:t>
      </w:r>
      <w:r w:rsidRPr="00195A11">
        <w:rPr>
          <w:bCs/>
          <w:color w:val="000000" w:themeColor="text1"/>
        </w:rPr>
        <w:t>поднео независно, без договора са другим понуђачима или заинтересованим лицима.</w:t>
      </w:r>
    </w:p>
    <w:p w:rsidR="006D58E8" w:rsidRPr="00195A11" w:rsidRDefault="006D58E8" w:rsidP="006D58E8">
      <w:pPr>
        <w:jc w:val="both"/>
        <w:rPr>
          <w:bCs/>
          <w:color w:val="000000" w:themeColor="text1"/>
        </w:rPr>
      </w:pPr>
    </w:p>
    <w:p w:rsidR="006D58E8" w:rsidRPr="00195A11" w:rsidRDefault="006D58E8" w:rsidP="006D58E8">
      <w:pPr>
        <w:jc w:val="both"/>
        <w:rPr>
          <w:bCs/>
          <w:color w:val="000000" w:themeColor="text1"/>
        </w:rPr>
      </w:pPr>
    </w:p>
    <w:p w:rsidR="006D58E8" w:rsidRPr="00195A11" w:rsidRDefault="006D58E8" w:rsidP="006D58E8">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097"/>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5"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7"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5"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7"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pStyle w:val="BodyText3"/>
        <w:spacing w:after="0"/>
        <w:ind w:firstLine="227"/>
        <w:jc w:val="both"/>
        <w:rPr>
          <w:color w:val="000000" w:themeColor="text1"/>
          <w:sz w:val="24"/>
          <w:szCs w:val="24"/>
        </w:rPr>
      </w:pPr>
    </w:p>
    <w:p w:rsidR="006D58E8" w:rsidRPr="00195A11" w:rsidRDefault="006D58E8" w:rsidP="006D58E8">
      <w:pPr>
        <w:tabs>
          <w:tab w:val="left" w:pos="6028"/>
        </w:tabs>
        <w:autoSpaceDE w:val="0"/>
        <w:rPr>
          <w:color w:val="000000" w:themeColor="text1"/>
        </w:rPr>
      </w:pPr>
    </w:p>
    <w:p w:rsidR="006D58E8" w:rsidRPr="00195A11" w:rsidRDefault="006D58E8" w:rsidP="006D58E8">
      <w:pPr>
        <w:tabs>
          <w:tab w:val="left" w:pos="6028"/>
        </w:tabs>
        <w:autoSpaceDE w:val="0"/>
        <w:jc w:val="both"/>
        <w:rPr>
          <w:i/>
          <w:color w:val="000000" w:themeColor="text1"/>
        </w:rPr>
      </w:pPr>
      <w:r w:rsidRPr="00195A11">
        <w:rPr>
          <w:b/>
          <w:bCs/>
          <w:i/>
          <w:iCs/>
          <w:color w:val="000000" w:themeColor="text1"/>
        </w:rPr>
        <w:t xml:space="preserve">Напомена: </w:t>
      </w:r>
      <w:r w:rsidRPr="00195A11">
        <w:rPr>
          <w:bCs/>
          <w:i/>
          <w:iCs/>
          <w:color w:val="000000" w:themeColor="text1"/>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2"/>
        <w:spacing w:line="100" w:lineRule="atLeast"/>
        <w:ind w:firstLine="227"/>
        <w:jc w:val="both"/>
        <w:rPr>
          <w:i/>
          <w:color w:val="000000" w:themeColor="text1"/>
          <w:sz w:val="24"/>
          <w:szCs w:val="24"/>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rPr>
      </w:pPr>
    </w:p>
    <w:p w:rsidR="006D58E8" w:rsidRPr="007B27DF" w:rsidRDefault="006D58E8" w:rsidP="007B27DF">
      <w:pPr>
        <w:pStyle w:val="BodyText3"/>
        <w:spacing w:after="0"/>
        <w:rPr>
          <w:color w:val="000000" w:themeColor="text1"/>
          <w:sz w:val="24"/>
          <w:szCs w:val="24"/>
        </w:rPr>
      </w:pPr>
    </w:p>
    <w:p w:rsidR="006D58E8" w:rsidRPr="00195A11" w:rsidRDefault="006D58E8" w:rsidP="006D58E8">
      <w:pPr>
        <w:pStyle w:val="ListParagraph"/>
        <w:ind w:left="360"/>
        <w:jc w:val="center"/>
        <w:rPr>
          <w:color w:val="000000" w:themeColor="text1"/>
        </w:rPr>
      </w:pPr>
      <w:r w:rsidRPr="00195A11">
        <w:rPr>
          <w:b/>
          <w:bCs/>
          <w:i/>
          <w:iCs/>
          <w:color w:val="000000" w:themeColor="text1"/>
        </w:rPr>
        <w:lastRenderedPageBreak/>
        <w:t>XII  ОБРАЗАЦ ИЗЈАВЕ О ПОШТОВАЊУ ОБАВЕЗА  ИЗ ЧЛ. 75. СТ. 2. ЗАКОНА</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ind w:left="360"/>
        <w:rPr>
          <w:b/>
          <w:bCs/>
          <w:iCs/>
          <w:color w:val="000000" w:themeColor="text1"/>
          <w:lang w:val="ru-RU"/>
        </w:rPr>
      </w:pPr>
    </w:p>
    <w:p w:rsidR="006D58E8" w:rsidRPr="00195A11" w:rsidRDefault="006D58E8" w:rsidP="006D58E8">
      <w:pPr>
        <w:tabs>
          <w:tab w:val="left" w:pos="6028"/>
        </w:tabs>
        <w:autoSpaceDE w:val="0"/>
        <w:ind w:left="360"/>
        <w:rPr>
          <w:bCs/>
          <w:iCs/>
          <w:color w:val="000000" w:themeColor="text1"/>
          <w:lang w:val="ru-RU"/>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r w:rsidRPr="00195A11">
        <w:rPr>
          <w:bCs/>
          <w:iCs/>
          <w:color w:val="000000" w:themeColor="text1"/>
        </w:rPr>
        <w:t xml:space="preserve">У вези члана 75. став 2. Закона о јавним набавкама, као заступник понуђача дајем следећу </w:t>
      </w: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jc w:val="center"/>
        <w:rPr>
          <w:bCs/>
          <w:iCs/>
          <w:color w:val="000000" w:themeColor="text1"/>
        </w:rPr>
      </w:pPr>
      <w:r w:rsidRPr="00195A11">
        <w:rPr>
          <w:bCs/>
          <w:iCs/>
          <w:color w:val="000000" w:themeColor="text1"/>
        </w:rPr>
        <w:t>ИЗЈАВУ</w:t>
      </w:r>
    </w:p>
    <w:p w:rsidR="006D58E8" w:rsidRPr="00195A11" w:rsidRDefault="006D58E8" w:rsidP="006D58E8">
      <w:pPr>
        <w:tabs>
          <w:tab w:val="left" w:pos="0"/>
          <w:tab w:val="left" w:pos="6028"/>
        </w:tabs>
        <w:autoSpaceDE w:val="0"/>
        <w:jc w:val="center"/>
        <w:rPr>
          <w:bCs/>
          <w:iCs/>
          <w:color w:val="000000" w:themeColor="text1"/>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r w:rsidRPr="00195A11">
        <w:rPr>
          <w:bCs/>
          <w:iCs/>
          <w:color w:val="000000" w:themeColor="text1"/>
        </w:rPr>
        <w:t>Понуђач</w:t>
      </w:r>
      <w:r w:rsidRPr="00195A11">
        <w:rPr>
          <w:bCs/>
          <w:iCs/>
          <w:color w:val="000000" w:themeColor="text1"/>
          <w:lang w:val="sr-Cyrl-CS"/>
        </w:rPr>
        <w:t xml:space="preserve"> </w:t>
      </w:r>
      <w:r w:rsidRPr="00195A11">
        <w:rPr>
          <w:color w:val="000000" w:themeColor="text1"/>
          <w:lang w:val="sr-Cyrl-CS"/>
        </w:rPr>
        <w:t>_________________________________________________________</w:t>
      </w:r>
      <w:r w:rsidRPr="00195A11">
        <w:rPr>
          <w:i/>
          <w:color w:val="000000" w:themeColor="text1"/>
          <w:lang w:val="sr-Cyrl-CS"/>
        </w:rPr>
        <w:t xml:space="preserve"> </w:t>
      </w:r>
      <w:r w:rsidR="00C765B8" w:rsidRPr="00195A11">
        <w:rPr>
          <w:bCs/>
          <w:color w:val="000000" w:themeColor="text1"/>
        </w:rPr>
        <w:t xml:space="preserve">у </w:t>
      </w:r>
      <w:r w:rsidR="00C765B8" w:rsidRPr="001A411C">
        <w:rPr>
          <w:rFonts w:eastAsia="TimesNewRomanPS-BoldMT"/>
          <w:bCs/>
          <w:color w:val="000000"/>
          <w:lang w:val="sr-Cyrl-CS"/>
        </w:rPr>
        <w:t>преговарачком поступку без објављивања позива за подношење понуда</w:t>
      </w:r>
      <w:r w:rsidRPr="00195A11">
        <w:rPr>
          <w:color w:val="000000" w:themeColor="text1"/>
        </w:rPr>
        <w:t xml:space="preserve"> -</w:t>
      </w:r>
      <w:r w:rsidRPr="00195A11">
        <w:rPr>
          <w:color w:val="000000" w:themeColor="text1"/>
          <w:lang w:val="sr-Cyrl-CS"/>
        </w:rPr>
        <w:t xml:space="preserve"> потрошног стоматолошког материјала б</w:t>
      </w:r>
      <w:r w:rsidRPr="00195A11">
        <w:rPr>
          <w:color w:val="000000" w:themeColor="text1"/>
        </w:rPr>
        <w:t xml:space="preserve">р. </w:t>
      </w:r>
      <w:r w:rsidR="00C11344">
        <w:rPr>
          <w:color w:val="000000" w:themeColor="text1"/>
        </w:rPr>
        <w:t>1</w:t>
      </w:r>
      <w:r w:rsidRPr="00195A11">
        <w:rPr>
          <w:color w:val="000000" w:themeColor="text1"/>
          <w:lang w:val="sr-Cyrl-CS"/>
        </w:rPr>
        <w:t>/20</w:t>
      </w:r>
      <w:r w:rsidR="00D62E3A">
        <w:rPr>
          <w:color w:val="000000" w:themeColor="text1"/>
          <w:lang w:val="sr-Cyrl-CS"/>
        </w:rPr>
        <w:t>20</w:t>
      </w:r>
      <w:r w:rsidR="00C765B8">
        <w:rPr>
          <w:color w:val="000000" w:themeColor="text1"/>
          <w:lang w:val="sr-Cyrl-CS"/>
        </w:rPr>
        <w:t>П</w:t>
      </w:r>
      <w:r w:rsidRPr="00195A11">
        <w:rPr>
          <w:color w:val="000000" w:themeColor="text1"/>
          <w:lang w:val="sr-Cyrl-CS"/>
        </w:rPr>
        <w:t>П</w:t>
      </w:r>
      <w:r w:rsidRPr="00195A11">
        <w:rPr>
          <w:color w:val="000000" w:themeColor="text1"/>
        </w:rPr>
        <w:t>,</w:t>
      </w:r>
      <w:r w:rsidRPr="00195A11">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r w:rsidRPr="00195A11">
        <w:rPr>
          <w:bCs/>
          <w:iCs/>
          <w:color w:val="000000" w:themeColor="text1"/>
        </w:rPr>
        <w:t xml:space="preserve">          Датум </w:t>
      </w:r>
      <w:r w:rsidRPr="00195A11">
        <w:rPr>
          <w:bCs/>
          <w:iCs/>
          <w:color w:val="000000" w:themeColor="text1"/>
        </w:rPr>
        <w:tab/>
      </w:r>
      <w:r w:rsidRPr="00195A11">
        <w:rPr>
          <w:bCs/>
          <w:iCs/>
          <w:color w:val="000000" w:themeColor="text1"/>
        </w:rPr>
        <w:tab/>
        <w:t xml:space="preserve">      </w:t>
      </w:r>
      <w:r w:rsidRPr="00195A11">
        <w:rPr>
          <w:bCs/>
          <w:iCs/>
          <w:color w:val="000000" w:themeColor="text1"/>
          <w:lang w:val="sr-Cyrl-CS"/>
        </w:rPr>
        <w:t xml:space="preserve">         </w:t>
      </w:r>
      <w:r w:rsidRPr="00195A11">
        <w:rPr>
          <w:bCs/>
          <w:iCs/>
          <w:color w:val="000000" w:themeColor="text1"/>
        </w:rPr>
        <w:t xml:space="preserve">   </w:t>
      </w:r>
      <w:r w:rsidRPr="00195A11">
        <w:rPr>
          <w:bCs/>
          <w:iCs/>
          <w:color w:val="000000" w:themeColor="text1"/>
          <w:lang w:val="sr-Cyrl-CS"/>
        </w:rPr>
        <w:t xml:space="preserve">     </w:t>
      </w:r>
      <w:r w:rsidRPr="00195A11">
        <w:rPr>
          <w:bCs/>
          <w:iCs/>
          <w:color w:val="000000" w:themeColor="text1"/>
        </w:rPr>
        <w:t xml:space="preserve">  Понуђач</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r w:rsidRPr="00195A11">
        <w:rPr>
          <w:bCs/>
          <w:iCs/>
          <w:color w:val="000000" w:themeColor="text1"/>
        </w:rPr>
        <w:t xml:space="preserve">________________                        </w:t>
      </w:r>
      <w:r w:rsidRPr="00195A11">
        <w:rPr>
          <w:bCs/>
          <w:iCs/>
          <w:color w:val="000000" w:themeColor="text1"/>
          <w:lang w:val="sr-Cyrl-CS"/>
        </w:rPr>
        <w:t xml:space="preserve">    </w:t>
      </w:r>
      <w:r w:rsidRPr="00195A11">
        <w:rPr>
          <w:bCs/>
          <w:iCs/>
          <w:color w:val="000000" w:themeColor="text1"/>
        </w:rPr>
        <w:t xml:space="preserve">М.П.                   </w:t>
      </w:r>
      <w:r w:rsidRPr="00195A11">
        <w:rPr>
          <w:bCs/>
          <w:iCs/>
          <w:color w:val="000000" w:themeColor="text1"/>
          <w:lang w:val="sr-Cyrl-CS"/>
        </w:rPr>
        <w:t xml:space="preserve">                               </w:t>
      </w:r>
      <w:r w:rsidRPr="00195A11">
        <w:rPr>
          <w:bCs/>
          <w:iCs/>
          <w:color w:val="000000" w:themeColor="text1"/>
        </w:rPr>
        <w:t>__________________</w:t>
      </w:r>
    </w:p>
    <w:p w:rsidR="006D58E8" w:rsidRPr="00195A11" w:rsidRDefault="006D58E8" w:rsidP="006D58E8">
      <w:pPr>
        <w:tabs>
          <w:tab w:val="left" w:pos="6028"/>
        </w:tabs>
        <w:autoSpaceDE w:val="0"/>
        <w:ind w:left="360"/>
        <w:rPr>
          <w:bCs/>
          <w:iCs/>
          <w:color w:val="000000" w:themeColor="text1"/>
          <w:lang w:val="sr-Cyrl-CS"/>
        </w:rPr>
      </w:pPr>
      <w:r w:rsidRPr="00195A11">
        <w:rPr>
          <w:bCs/>
          <w:iCs/>
          <w:color w:val="000000" w:themeColor="text1"/>
          <w:lang w:val="sr-Cyrl-CS"/>
        </w:rPr>
        <w:t xml:space="preserve">       </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rPr>
        <w:t xml:space="preserve">Напомена: </w:t>
      </w: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rPr>
          <w:color w:val="000000" w:themeColor="text1"/>
          <w:lang w:val="sr-Cyrl-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Default="006D58E8"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6D58E8" w:rsidRDefault="006D58E8" w:rsidP="006D58E8">
      <w:pPr>
        <w:rPr>
          <w:color w:val="000000" w:themeColor="text1"/>
          <w:lang/>
        </w:rPr>
      </w:pPr>
    </w:p>
    <w:p w:rsidR="00387193" w:rsidRPr="00387193" w:rsidRDefault="00387193" w:rsidP="006D58E8">
      <w:pPr>
        <w:rPr>
          <w:color w:val="000000" w:themeColor="text1"/>
          <w:lang/>
        </w:rPr>
      </w:pPr>
    </w:p>
    <w:p w:rsidR="006D58E8" w:rsidRPr="00195A11" w:rsidRDefault="006D58E8" w:rsidP="006D58E8">
      <w:pPr>
        <w:rPr>
          <w:color w:val="000000" w:themeColor="text1"/>
          <w:lang w:val="sr-Cyrl-CS"/>
        </w:rPr>
      </w:pPr>
    </w:p>
    <w:p w:rsidR="006D58E8" w:rsidRPr="00195A11" w:rsidRDefault="006D58E8" w:rsidP="006D58E8">
      <w:pPr>
        <w:rPr>
          <w:color w:val="000000" w:themeColor="text1"/>
        </w:rPr>
      </w:pPr>
      <w:r w:rsidRPr="00195A11">
        <w:rPr>
          <w:color w:val="000000" w:themeColor="text1"/>
        </w:rPr>
        <w:lastRenderedPageBreak/>
        <w:t>Назив понуђача: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Седиште: ______________________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Адреса: ____________________</w:t>
      </w:r>
      <w:r w:rsidRPr="00195A11">
        <w:rPr>
          <w:color w:val="000000" w:themeColor="text1"/>
          <w:lang w:val="sr-Cyrl-CS"/>
        </w:rPr>
        <w:t>__</w:t>
      </w:r>
      <w:r w:rsidRPr="00195A11">
        <w:rPr>
          <w:color w:val="000000" w:themeColor="text1"/>
        </w:rPr>
        <w:t>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Деловодни број: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Датум: ________________________</w:t>
      </w:r>
      <w:r w:rsidRPr="00195A11">
        <w:rPr>
          <w:color w:val="000000" w:themeColor="text1"/>
          <w:lang w:val="sr-Cyrl-CS"/>
        </w:rPr>
        <w:t>_</w:t>
      </w:r>
      <w:r w:rsidRPr="00195A11">
        <w:rPr>
          <w:color w:val="000000" w:themeColor="text1"/>
        </w:rPr>
        <w:t>_</w:t>
      </w:r>
    </w:p>
    <w:p w:rsidR="006D58E8" w:rsidRPr="00195A11" w:rsidRDefault="006D58E8" w:rsidP="006D58E8">
      <w:pPr>
        <w:jc w:val="cente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jc w:val="center"/>
        <w:rPr>
          <w:b/>
          <w:color w:val="000000" w:themeColor="text1"/>
          <w:lang w:val="sr-Cyrl-CS"/>
        </w:rPr>
      </w:pPr>
    </w:p>
    <w:p w:rsidR="006D58E8" w:rsidRPr="00195A11" w:rsidRDefault="006D58E8" w:rsidP="006D58E8">
      <w:pPr>
        <w:jc w:val="center"/>
        <w:rPr>
          <w:b/>
          <w:color w:val="000000" w:themeColor="text1"/>
          <w:lang w:val="sr-Cyrl-CS"/>
        </w:rPr>
      </w:pPr>
    </w:p>
    <w:p w:rsidR="006D58E8" w:rsidRPr="00195A11" w:rsidRDefault="006D58E8" w:rsidP="006D58E8">
      <w:pPr>
        <w:rPr>
          <w:b/>
          <w:color w:val="000000" w:themeColor="text1"/>
          <w:lang w:val="sr-Cyrl-CS"/>
        </w:rPr>
      </w:pPr>
    </w:p>
    <w:p w:rsidR="006D58E8" w:rsidRPr="00195A11" w:rsidRDefault="006D58E8" w:rsidP="006D58E8">
      <w:pPr>
        <w:jc w:val="center"/>
        <w:rPr>
          <w:b/>
          <w:color w:val="000000" w:themeColor="text1"/>
        </w:rPr>
      </w:pPr>
      <w:r w:rsidRPr="00195A11">
        <w:rPr>
          <w:b/>
          <w:color w:val="000000" w:themeColor="text1"/>
        </w:rPr>
        <w:t>XIII ИЗЈАВА</w:t>
      </w:r>
    </w:p>
    <w:p w:rsidR="006D58E8" w:rsidRPr="00195A11" w:rsidRDefault="006D58E8" w:rsidP="006D58E8">
      <w:pPr>
        <w:jc w:val="center"/>
        <w:rPr>
          <w:b/>
          <w:color w:val="000000" w:themeColor="text1"/>
        </w:rPr>
      </w:pPr>
      <w:r w:rsidRPr="00195A11">
        <w:rPr>
          <w:b/>
          <w:color w:val="000000" w:themeColor="text1"/>
        </w:rPr>
        <w:t>ПОНУЂАЧА О ПРИХВАТАЊУ УСЛОВА ИЗ ПОЗИВА ЗА ДОСТАВЉАЊЕ ПОНУДЕ И КОНКУРСНЕ ДОКУМЕНТАЦИЈЕ</w:t>
      </w: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ind w:right="-108" w:firstLine="720"/>
        <w:jc w:val="both"/>
        <w:rPr>
          <w:color w:val="000000" w:themeColor="text1"/>
        </w:rPr>
      </w:pPr>
      <w:r w:rsidRPr="00195A11">
        <w:rPr>
          <w:color w:val="000000" w:themeColor="text1"/>
        </w:rPr>
        <w:t xml:space="preserve">У својству овлашћеног лица за заступање понуђача, под пуном материјалном </w:t>
      </w:r>
      <w:r w:rsidRPr="00195A11">
        <w:rPr>
          <w:color w:val="000000" w:themeColor="text1"/>
          <w:lang w:val="sr-Cyrl-CS"/>
        </w:rPr>
        <w:t xml:space="preserve">и кривичном </w:t>
      </w:r>
      <w:r w:rsidRPr="00195A11">
        <w:rPr>
          <w:color w:val="000000" w:themeColor="text1"/>
        </w:rPr>
        <w:t>одговорношћу изјављујем да понуђач:</w:t>
      </w:r>
    </w:p>
    <w:p w:rsidR="006D58E8" w:rsidRPr="00195A11" w:rsidRDefault="006D58E8" w:rsidP="006D58E8">
      <w:pPr>
        <w:ind w:right="-108"/>
        <w:jc w:val="both"/>
        <w:rPr>
          <w:color w:val="000000" w:themeColor="text1"/>
        </w:rPr>
      </w:pPr>
    </w:p>
    <w:p w:rsidR="006D58E8" w:rsidRPr="00195A11" w:rsidRDefault="006D58E8" w:rsidP="006D58E8">
      <w:pPr>
        <w:jc w:val="both"/>
        <w:rPr>
          <w:b/>
          <w:color w:val="000000" w:themeColor="text1"/>
          <w:lang w:val="sr-Cyrl-CS"/>
        </w:rPr>
      </w:pPr>
      <w:r w:rsidRPr="00195A11">
        <w:rPr>
          <w:color w:val="000000" w:themeColor="text1"/>
        </w:rPr>
        <w:t xml:space="preserve">- да сам упознат са свим захтевима и условима из Конкурсне документације </w:t>
      </w:r>
      <w:r w:rsidR="00C765B8" w:rsidRPr="00195A11">
        <w:rPr>
          <w:bCs/>
          <w:color w:val="000000" w:themeColor="text1"/>
        </w:rPr>
        <w:t xml:space="preserve">у </w:t>
      </w:r>
      <w:r w:rsidR="00C765B8" w:rsidRPr="00C765B8">
        <w:rPr>
          <w:rFonts w:eastAsia="TimesNewRomanPS-BoldMT"/>
          <w:b/>
          <w:bCs/>
          <w:color w:val="000000"/>
          <w:lang w:val="sr-Cyrl-CS"/>
        </w:rPr>
        <w:t>преговарачком поступку без објављивања позива за подношење понуда</w:t>
      </w:r>
      <w:r w:rsidRPr="00C765B8">
        <w:rPr>
          <w:b/>
          <w:iCs/>
          <w:color w:val="000000" w:themeColor="text1"/>
          <w:lang w:val="sr-Cyrl-CS"/>
        </w:rPr>
        <w:t xml:space="preserve"> </w:t>
      </w:r>
      <w:r w:rsidRPr="00C765B8">
        <w:rPr>
          <w:b/>
          <w:iCs/>
          <w:color w:val="000000" w:themeColor="text1"/>
        </w:rPr>
        <w:t>–</w:t>
      </w:r>
      <w:r w:rsidRPr="00195A11">
        <w:rPr>
          <w:b/>
          <w:iCs/>
          <w:color w:val="000000" w:themeColor="text1"/>
        </w:rPr>
        <w:t xml:space="preserve"> </w:t>
      </w:r>
      <w:r w:rsidRPr="00195A11">
        <w:rPr>
          <w:b/>
          <w:iCs/>
          <w:color w:val="000000" w:themeColor="text1"/>
          <w:lang w:val="sr-Cyrl-CS"/>
        </w:rPr>
        <w:t>потрошног стоматолошког материјала</w:t>
      </w:r>
      <w:r w:rsidRPr="00195A11">
        <w:rPr>
          <w:b/>
          <w:color w:val="000000" w:themeColor="text1"/>
          <w:lang w:val="sr-Cyrl-CS"/>
        </w:rPr>
        <w:t xml:space="preserve"> за потребе Дома здравља Сремска Митровица“,</w:t>
      </w:r>
      <w:r w:rsidRPr="00195A11">
        <w:rPr>
          <w:iCs/>
          <w:color w:val="000000" w:themeColor="text1"/>
        </w:rPr>
        <w:t xml:space="preserve"> </w:t>
      </w:r>
      <w:r w:rsidRPr="00195A11">
        <w:rPr>
          <w:b/>
          <w:iCs/>
          <w:color w:val="000000" w:themeColor="text1"/>
        </w:rPr>
        <w:t>ЈН број</w:t>
      </w:r>
      <w:r w:rsidRPr="00195A11">
        <w:rPr>
          <w:b/>
          <w:iCs/>
          <w:color w:val="000000" w:themeColor="text1"/>
          <w:lang w:val="sr-Cyrl-CS"/>
        </w:rPr>
        <w:t xml:space="preserve"> </w:t>
      </w:r>
      <w:r w:rsidR="00C11344">
        <w:rPr>
          <w:b/>
          <w:iCs/>
          <w:color w:val="000000" w:themeColor="text1"/>
        </w:rPr>
        <w:t>1</w:t>
      </w:r>
      <w:r w:rsidRPr="00195A11">
        <w:rPr>
          <w:b/>
          <w:iCs/>
          <w:color w:val="000000" w:themeColor="text1"/>
          <w:lang w:val="sr-Cyrl-CS"/>
        </w:rPr>
        <w:t>/20</w:t>
      </w:r>
      <w:r w:rsidR="00D62E3A">
        <w:rPr>
          <w:b/>
          <w:iCs/>
          <w:color w:val="000000" w:themeColor="text1"/>
          <w:lang w:val="sr-Cyrl-CS"/>
        </w:rPr>
        <w:t>20</w:t>
      </w:r>
      <w:r w:rsidR="00C765B8">
        <w:rPr>
          <w:b/>
          <w:iCs/>
          <w:color w:val="000000" w:themeColor="text1"/>
        </w:rPr>
        <w:t>П</w:t>
      </w:r>
      <w:r w:rsidRPr="00195A11">
        <w:rPr>
          <w:b/>
          <w:iCs/>
          <w:color w:val="000000" w:themeColor="text1"/>
          <w:lang w:val="sr-Cyrl-CS"/>
        </w:rPr>
        <w:t>П.</w:t>
      </w: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r w:rsidRPr="00195A11">
        <w:rPr>
          <w:color w:val="000000" w:themeColor="text1"/>
        </w:rPr>
        <w:t>- као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6D58E8" w:rsidRPr="00195A11" w:rsidRDefault="006D58E8" w:rsidP="006D58E8">
      <w:pPr>
        <w:ind w:right="-108"/>
        <w:jc w:val="both"/>
        <w:rPr>
          <w:color w:val="000000" w:themeColor="text1"/>
        </w:rPr>
      </w:pPr>
    </w:p>
    <w:p w:rsidR="006D58E8" w:rsidRPr="00195A11" w:rsidRDefault="006D58E8" w:rsidP="006D58E8">
      <w:pPr>
        <w:ind w:right="-108" w:firstLine="720"/>
        <w:jc w:val="both"/>
        <w:rPr>
          <w:color w:val="000000" w:themeColor="text1"/>
        </w:rPr>
      </w:pPr>
      <w:r w:rsidRPr="00195A11">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повалчи за собом законску одговорност и искључење из поступка.</w:t>
      </w: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r w:rsidRPr="00195A11">
        <w:rPr>
          <w:color w:val="000000" w:themeColor="text1"/>
        </w:rPr>
        <w:t>У ______________________ дана _____________ 20</w:t>
      </w:r>
      <w:r w:rsidR="00D62E3A">
        <w:rPr>
          <w:color w:val="000000" w:themeColor="text1"/>
        </w:rPr>
        <w:t>20</w:t>
      </w:r>
      <w:r w:rsidRPr="00195A11">
        <w:rPr>
          <w:color w:val="000000" w:themeColor="text1"/>
        </w:rPr>
        <w:t xml:space="preserve">. године.                   </w:t>
      </w:r>
    </w:p>
    <w:p w:rsidR="006D58E8" w:rsidRPr="00195A11" w:rsidRDefault="006D58E8" w:rsidP="006D58E8">
      <w:pPr>
        <w:ind w:right="-108"/>
        <w:jc w:val="right"/>
        <w:rPr>
          <w:color w:val="000000" w:themeColor="text1"/>
          <w:lang w:val="sr-Cyrl-CS"/>
        </w:rPr>
      </w:pPr>
    </w:p>
    <w:p w:rsidR="006D58E8" w:rsidRPr="00195A11" w:rsidRDefault="006D58E8" w:rsidP="006D58E8">
      <w:pPr>
        <w:ind w:right="-108"/>
        <w:jc w:val="right"/>
        <w:rPr>
          <w:color w:val="000000" w:themeColor="text1"/>
          <w:lang w:val="sr-Cyrl-CS"/>
        </w:rPr>
      </w:pPr>
    </w:p>
    <w:p w:rsidR="006D58E8" w:rsidRPr="00195A11" w:rsidRDefault="006D58E8" w:rsidP="006D58E8">
      <w:pPr>
        <w:ind w:right="-108"/>
        <w:rPr>
          <w:color w:val="000000" w:themeColor="text1"/>
          <w:lang w:val="sr-Latn-CS"/>
        </w:rPr>
      </w:pPr>
      <w:r w:rsidRPr="00195A11">
        <w:rPr>
          <w:color w:val="000000" w:themeColor="text1"/>
        </w:rPr>
        <w:t xml:space="preserve">                                                                                                     Изјаву дао:</w:t>
      </w:r>
    </w:p>
    <w:p w:rsidR="006D58E8" w:rsidRPr="00195A11" w:rsidRDefault="006D58E8" w:rsidP="006D58E8">
      <w:pPr>
        <w:ind w:right="-108"/>
        <w:jc w:val="right"/>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rPr>
        <w:t>____________________</w:t>
      </w:r>
      <w:r w:rsidRPr="00195A11">
        <w:rPr>
          <w:color w:val="000000" w:themeColor="text1"/>
          <w:lang w:val="sr-Cyrl-CS"/>
        </w:rPr>
        <w:t>__</w:t>
      </w:r>
      <w:r w:rsidRPr="00195A11">
        <w:rPr>
          <w:color w:val="000000" w:themeColor="text1"/>
        </w:rPr>
        <w:t>______</w:t>
      </w:r>
    </w:p>
    <w:p w:rsidR="006D58E8" w:rsidRPr="00195A11" w:rsidRDefault="006D58E8" w:rsidP="006D58E8">
      <w:pPr>
        <w:ind w:right="-108"/>
        <w:jc w:val="both"/>
        <w:rPr>
          <w:color w:val="000000" w:themeColor="text1"/>
          <w:lang w:val="sr-Latn-CS"/>
        </w:rPr>
      </w:pPr>
      <w:r w:rsidRPr="00195A11">
        <w:rPr>
          <w:color w:val="000000" w:themeColor="text1"/>
        </w:rPr>
        <w:t xml:space="preserve">                                                                             М.П.          Име и презиме овлашћеног лице</w:t>
      </w:r>
    </w:p>
    <w:p w:rsidR="006D58E8" w:rsidRPr="00195A11" w:rsidRDefault="006D58E8" w:rsidP="006D58E8">
      <w:pPr>
        <w:ind w:right="-108"/>
        <w:jc w:val="both"/>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rPr>
        <w:t>_</w:t>
      </w:r>
      <w:r w:rsidRPr="00195A11">
        <w:rPr>
          <w:color w:val="000000" w:themeColor="text1"/>
          <w:lang w:val="sr-Cyrl-CS"/>
        </w:rPr>
        <w:t>__</w:t>
      </w:r>
      <w:r w:rsidRPr="00195A11">
        <w:rPr>
          <w:color w:val="000000" w:themeColor="text1"/>
        </w:rPr>
        <w:t>__</w:t>
      </w:r>
      <w:r w:rsidRPr="00195A11">
        <w:rPr>
          <w:color w:val="000000" w:themeColor="text1"/>
          <w:lang w:val="sr-Cyrl-CS"/>
        </w:rPr>
        <w:t>__</w:t>
      </w:r>
      <w:r w:rsidRPr="00195A11">
        <w:rPr>
          <w:color w:val="000000" w:themeColor="text1"/>
        </w:rPr>
        <w:t>_______________________</w:t>
      </w:r>
    </w:p>
    <w:p w:rsidR="009E4F5E" w:rsidRPr="00195A11" w:rsidRDefault="006D58E8" w:rsidP="007B27DF">
      <w:pPr>
        <w:ind w:right="-108"/>
        <w:rPr>
          <w:color w:val="000000" w:themeColor="text1"/>
        </w:rPr>
      </w:pPr>
      <w:r w:rsidRPr="00195A11">
        <w:rPr>
          <w:color w:val="000000" w:themeColor="text1"/>
        </w:rPr>
        <w:t xml:space="preserve">                                                                                                 Потпис овлашћеног лица понуђача</w:t>
      </w:r>
    </w:p>
    <w:sectPr w:rsidR="009E4F5E" w:rsidRPr="00195A11" w:rsidSect="006234A1">
      <w:headerReference w:type="default" r:id="rId15"/>
      <w:footerReference w:type="default" r:id="rId16"/>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7B" w:rsidRDefault="0095427B">
      <w:r>
        <w:separator/>
      </w:r>
    </w:p>
  </w:endnote>
  <w:endnote w:type="continuationSeparator" w:id="1">
    <w:p w:rsidR="0095427B" w:rsidRDefault="00954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L Helvetica">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7025"/>
      <w:docPartObj>
        <w:docPartGallery w:val="Page Numbers (Bottom of Page)"/>
        <w:docPartUnique/>
      </w:docPartObj>
    </w:sdtPr>
    <w:sdtContent>
      <w:p w:rsidR="000665C4" w:rsidRDefault="000665C4">
        <w:pPr>
          <w:pStyle w:val="Footer"/>
          <w:jc w:val="right"/>
        </w:pPr>
        <w:r w:rsidRPr="0057231F">
          <w:rPr>
            <w:lang w:val="sr-Cyrl-CS"/>
          </w:rPr>
          <w:t xml:space="preserve">Конкурсна документација за јавну набавку отворени поступак ЈН бр. </w:t>
        </w:r>
        <w:r>
          <w:rPr>
            <w:lang w:val="sr-Cyrl-CS"/>
          </w:rPr>
          <w:t>1</w:t>
        </w:r>
        <w:r w:rsidRPr="0057231F">
          <w:rPr>
            <w:lang w:val="sr-Cyrl-CS"/>
          </w:rPr>
          <w:t>/</w:t>
        </w:r>
        <w:r>
          <w:rPr>
            <w:lang w:val="sr-Cyrl-CS"/>
          </w:rPr>
          <w:t>2020ПП</w:t>
        </w:r>
        <w:r>
          <w:rPr>
            <w:lang w:val="sr-Latn-CS"/>
          </w:rPr>
          <w:t xml:space="preserve">     </w:t>
        </w:r>
        <w:r w:rsidR="002C0F6A" w:rsidRPr="0066325C">
          <w:rPr>
            <w:b/>
            <w:sz w:val="22"/>
            <w:szCs w:val="22"/>
          </w:rPr>
          <w:fldChar w:fldCharType="begin"/>
        </w:r>
        <w:r w:rsidRPr="00345D02">
          <w:rPr>
            <w:b/>
            <w:sz w:val="22"/>
            <w:szCs w:val="22"/>
            <w:lang w:val="sr-Cyrl-CS"/>
          </w:rPr>
          <w:instrText xml:space="preserve"> </w:instrText>
        </w:r>
        <w:r w:rsidRPr="0066325C">
          <w:rPr>
            <w:b/>
            <w:sz w:val="22"/>
            <w:szCs w:val="22"/>
          </w:rPr>
          <w:instrText>PAGE</w:instrText>
        </w:r>
        <w:r w:rsidRPr="00345D02">
          <w:rPr>
            <w:b/>
            <w:sz w:val="22"/>
            <w:szCs w:val="22"/>
            <w:lang w:val="sr-Cyrl-CS"/>
          </w:rPr>
          <w:instrText xml:space="preserve">  \* </w:instrText>
        </w:r>
        <w:r w:rsidRPr="0066325C">
          <w:rPr>
            <w:b/>
            <w:sz w:val="22"/>
            <w:szCs w:val="22"/>
          </w:rPr>
          <w:instrText>Arabic</w:instrText>
        </w:r>
        <w:r w:rsidRPr="00345D02">
          <w:rPr>
            <w:b/>
            <w:sz w:val="22"/>
            <w:szCs w:val="22"/>
            <w:lang w:val="sr-Cyrl-CS"/>
          </w:rPr>
          <w:instrText xml:space="preserve"> </w:instrText>
        </w:r>
        <w:r w:rsidR="002C0F6A" w:rsidRPr="0066325C">
          <w:rPr>
            <w:b/>
            <w:sz w:val="22"/>
            <w:szCs w:val="22"/>
          </w:rPr>
          <w:fldChar w:fldCharType="separate"/>
        </w:r>
        <w:r w:rsidR="00957BFC">
          <w:rPr>
            <w:b/>
            <w:noProof/>
            <w:sz w:val="22"/>
            <w:szCs w:val="22"/>
          </w:rPr>
          <w:t>36</w:t>
        </w:r>
        <w:r w:rsidR="002C0F6A" w:rsidRPr="0066325C">
          <w:rPr>
            <w:b/>
            <w:sz w:val="22"/>
            <w:szCs w:val="22"/>
          </w:rPr>
          <w:fldChar w:fldCharType="end"/>
        </w:r>
        <w:r w:rsidRPr="00345D02">
          <w:rPr>
            <w:b/>
            <w:sz w:val="22"/>
            <w:szCs w:val="22"/>
            <w:lang w:val="sr-Cyrl-CS"/>
          </w:rPr>
          <w:t xml:space="preserve">/ </w:t>
        </w:r>
        <w:r w:rsidR="002C0F6A" w:rsidRPr="0066325C">
          <w:rPr>
            <w:b/>
            <w:sz w:val="22"/>
            <w:szCs w:val="22"/>
          </w:rPr>
          <w:fldChar w:fldCharType="begin"/>
        </w:r>
        <w:r w:rsidRPr="00345D02">
          <w:rPr>
            <w:b/>
            <w:sz w:val="22"/>
            <w:szCs w:val="22"/>
            <w:lang w:val="sr-Cyrl-CS"/>
          </w:rPr>
          <w:instrText xml:space="preserve"> </w:instrText>
        </w:r>
        <w:r w:rsidRPr="0066325C">
          <w:rPr>
            <w:b/>
            <w:sz w:val="22"/>
            <w:szCs w:val="22"/>
          </w:rPr>
          <w:instrText>NUMPAGES</w:instrText>
        </w:r>
        <w:r w:rsidRPr="00345D02">
          <w:rPr>
            <w:b/>
            <w:sz w:val="22"/>
            <w:szCs w:val="22"/>
            <w:lang w:val="sr-Cyrl-CS"/>
          </w:rPr>
          <w:instrText xml:space="preserve">  </w:instrText>
        </w:r>
        <w:r w:rsidR="002C0F6A" w:rsidRPr="0066325C">
          <w:rPr>
            <w:b/>
            <w:sz w:val="22"/>
            <w:szCs w:val="22"/>
          </w:rPr>
          <w:fldChar w:fldCharType="separate"/>
        </w:r>
        <w:r w:rsidR="00957BFC">
          <w:rPr>
            <w:b/>
            <w:noProof/>
            <w:sz w:val="22"/>
            <w:szCs w:val="22"/>
          </w:rPr>
          <w:t>36</w:t>
        </w:r>
        <w:r w:rsidR="002C0F6A" w:rsidRPr="0066325C">
          <w:rPr>
            <w:b/>
            <w:sz w:val="22"/>
            <w:szCs w:val="22"/>
          </w:rPr>
          <w:fldChar w:fldCharType="end"/>
        </w:r>
      </w:p>
    </w:sdtContent>
  </w:sdt>
  <w:p w:rsidR="000665C4" w:rsidRDefault="00066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7B" w:rsidRDefault="0095427B">
      <w:r>
        <w:separator/>
      </w:r>
    </w:p>
  </w:footnote>
  <w:footnote w:type="continuationSeparator" w:id="1">
    <w:p w:rsidR="0095427B" w:rsidRDefault="00954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C4" w:rsidRDefault="000665C4" w:rsidP="00ED658E">
    <w:pPr>
      <w:jc w:val="right"/>
      <w:rPr>
        <w:rFonts w:ascii="Arial" w:hAnsi="Arial" w:cs="Arial"/>
        <w:sz w:val="18"/>
        <w:szCs w:val="18"/>
        <w:lang w:val="sr-Cyrl-CS"/>
      </w:rPr>
    </w:pPr>
    <w:r>
      <w:rPr>
        <w:noProof/>
        <w:sz w:val="18"/>
        <w:szCs w:val="18"/>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lang w:val="sr-Cyrl-CS"/>
      </w:rPr>
      <w:t xml:space="preserve">Адреса: </w:t>
    </w:r>
    <w:r w:rsidRPr="00FD27B0">
      <w:rPr>
        <w:rFonts w:ascii="Arial" w:hAnsi="Arial" w:cs="Arial"/>
        <w:sz w:val="18"/>
        <w:szCs w:val="18"/>
      </w:rPr>
      <w:t>Сремска Митровица</w:t>
    </w:r>
    <w:r>
      <w:rPr>
        <w:rFonts w:ascii="Arial" w:hAnsi="Arial" w:cs="Arial"/>
        <w:sz w:val="18"/>
        <w:szCs w:val="18"/>
        <w:lang w:val="sr-Cyrl-CS"/>
      </w:rPr>
      <w:t>;</w:t>
    </w:r>
    <w:r w:rsidRPr="00FD27B0">
      <w:rPr>
        <w:rFonts w:ascii="Arial" w:hAnsi="Arial" w:cs="Arial"/>
        <w:sz w:val="18"/>
        <w:szCs w:val="18"/>
      </w:rPr>
      <w:t xml:space="preserve"> Стари шор 65</w:t>
    </w:r>
  </w:p>
  <w:p w:rsidR="000665C4" w:rsidRPr="00FD27B0" w:rsidRDefault="000665C4" w:rsidP="00ED658E">
    <w:pPr>
      <w:jc w:val="right"/>
      <w:rPr>
        <w:rFonts w:ascii="Arial" w:hAnsi="Arial" w:cs="Arial"/>
        <w:sz w:val="18"/>
        <w:szCs w:val="18"/>
        <w:lang w:val="sr-Cyrl-CS"/>
      </w:rPr>
    </w:pPr>
    <w:r>
      <w:rPr>
        <w:rFonts w:ascii="Arial" w:hAnsi="Arial" w:cs="Arial"/>
        <w:sz w:val="18"/>
        <w:szCs w:val="18"/>
        <w:lang w:val="sr-Cyrl-CS"/>
      </w:rPr>
      <w:t xml:space="preserve"> Т</w:t>
    </w:r>
    <w:r w:rsidRPr="00FD27B0">
      <w:rPr>
        <w:rFonts w:ascii="Arial" w:hAnsi="Arial" w:cs="Arial"/>
        <w:sz w:val="18"/>
        <w:szCs w:val="18"/>
        <w:lang w:val="sr-Cyrl-CS"/>
      </w:rPr>
      <w:t>ел</w:t>
    </w:r>
    <w:r>
      <w:rPr>
        <w:rFonts w:ascii="Arial" w:hAnsi="Arial" w:cs="Arial"/>
        <w:sz w:val="18"/>
        <w:szCs w:val="18"/>
        <w:lang w:val="sr-Cyrl-CS"/>
      </w:rPr>
      <w:t xml:space="preserve">ефон: 022/610-222; Телефон и </w:t>
    </w:r>
    <w:r w:rsidRPr="00FD27B0">
      <w:rPr>
        <w:rFonts w:ascii="Arial" w:hAnsi="Arial" w:cs="Arial"/>
        <w:sz w:val="18"/>
        <w:szCs w:val="18"/>
        <w:lang w:val="sr-Cyrl-CS"/>
      </w:rPr>
      <w:t>факс: 022/622-052</w:t>
    </w:r>
  </w:p>
  <w:p w:rsidR="000665C4" w:rsidRPr="00FD27B0" w:rsidRDefault="000665C4" w:rsidP="00ED658E">
    <w:pPr>
      <w:jc w:val="right"/>
      <w:rPr>
        <w:rFonts w:ascii="Arial" w:hAnsi="Arial" w:cs="Arial"/>
        <w:sz w:val="18"/>
        <w:szCs w:val="18"/>
        <w:lang w:val="sr-Cyrl-CS"/>
      </w:rPr>
    </w:pPr>
    <w:r w:rsidRPr="006234A1">
      <w:rPr>
        <w:rFonts w:ascii="Arial" w:hAnsi="Arial" w:cs="Arial"/>
        <w:sz w:val="18"/>
        <w:szCs w:val="18"/>
        <w:lang w:val="sr-Cyrl-CS"/>
      </w:rPr>
      <w:t xml:space="preserve">Е-пошта: </w:t>
    </w:r>
    <w:hyperlink r:id="rId2" w:history="1">
      <w:r w:rsidRPr="006234A1">
        <w:rPr>
          <w:rStyle w:val="Hyperlink"/>
          <w:rFonts w:ascii="Arial" w:hAnsi="Arial" w:cs="Arial"/>
          <w:color w:val="auto"/>
          <w:sz w:val="18"/>
          <w:szCs w:val="18"/>
          <w:u w:val="none"/>
        </w:rPr>
        <w:t>ustanova@dzsm.rs</w:t>
      </w:r>
    </w:hyperlink>
    <w:r w:rsidRPr="006234A1">
      <w:rPr>
        <w:rFonts w:ascii="Arial" w:hAnsi="Arial" w:cs="Arial"/>
        <w:sz w:val="18"/>
        <w:szCs w:val="18"/>
        <w:lang w:val="sr-Cyrl-CS"/>
      </w:rPr>
      <w:t xml:space="preserve">; </w:t>
    </w:r>
    <w:r>
      <w:rPr>
        <w:rFonts w:ascii="Arial" w:hAnsi="Arial" w:cs="Arial"/>
        <w:sz w:val="18"/>
        <w:szCs w:val="18"/>
        <w:lang w:val="sr-Cyrl-CS"/>
      </w:rPr>
      <w:t>М</w:t>
    </w:r>
    <w:r w:rsidRPr="006234A1">
      <w:rPr>
        <w:rFonts w:ascii="Arial" w:hAnsi="Arial" w:cs="Arial"/>
        <w:sz w:val="18"/>
        <w:szCs w:val="18"/>
        <w:lang w:val="sr-Cyrl-CS"/>
      </w:rPr>
      <w:t>атични број: 08894426</w:t>
    </w:r>
  </w:p>
  <w:p w:rsidR="000665C4" w:rsidRDefault="000665C4"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lang w:val="sr-Cyrl-CS"/>
      </w:rPr>
      <w:t>ПИБ: 105809818</w:t>
    </w:r>
    <w:r>
      <w:rPr>
        <w:rFonts w:ascii="Arial" w:hAnsi="Arial" w:cs="Arial"/>
        <w:sz w:val="18"/>
        <w:szCs w:val="18"/>
        <w:lang w:val="sr-Cyrl-CS"/>
      </w:rPr>
      <w:t>; Ш</w:t>
    </w:r>
    <w:r w:rsidRPr="00FD27B0">
      <w:rPr>
        <w:rFonts w:ascii="Arial" w:hAnsi="Arial" w:cs="Arial"/>
        <w:sz w:val="18"/>
        <w:szCs w:val="18"/>
        <w:lang w:val="sr-Cyrl-CS"/>
      </w:rPr>
      <w:t>ифра делатности: 8</w:t>
    </w:r>
    <w:r>
      <w:rPr>
        <w:rFonts w:ascii="Arial" w:hAnsi="Arial" w:cs="Arial"/>
        <w:sz w:val="18"/>
        <w:szCs w:val="18"/>
        <w:lang w:val="sr-Cyrl-CS"/>
      </w:rPr>
      <w:t>621</w:t>
    </w:r>
  </w:p>
  <w:p w:rsidR="000665C4" w:rsidRDefault="000665C4" w:rsidP="006234A1">
    <w:pPr>
      <w:pBdr>
        <w:bottom w:val="single" w:sz="12" w:space="1" w:color="99CC00"/>
      </w:pBdr>
      <w:jc w:val="right"/>
      <w:rPr>
        <w:rFonts w:ascii="Arial" w:hAnsi="Arial" w:cs="Arial"/>
        <w:sz w:val="18"/>
        <w:szCs w:val="18"/>
        <w:lang w:val="sr-Cyrl-CS"/>
      </w:rPr>
    </w:pPr>
    <w:r>
      <w:rPr>
        <w:rFonts w:ascii="Arial" w:hAnsi="Arial" w:cs="Arial"/>
        <w:sz w:val="18"/>
        <w:szCs w:val="18"/>
        <w:lang w:val="sr-Cyrl-CS"/>
      </w:rPr>
      <w:t xml:space="preserve">Текући рачуни: 840-793661-10; 840-780667-95 </w:t>
    </w:r>
  </w:p>
  <w:p w:rsidR="000665C4" w:rsidRPr="006234A1" w:rsidRDefault="000665C4" w:rsidP="006234A1">
    <w:pPr>
      <w:pBdr>
        <w:bottom w:val="single" w:sz="12" w:space="1" w:color="99CC00"/>
      </w:pBdr>
      <w:jc w:val="right"/>
      <w:rPr>
        <w:rFonts w:ascii="Arial" w:hAnsi="Arial" w:cs="Arial"/>
        <w:sz w:val="8"/>
        <w:szCs w:val="8"/>
      </w:rPr>
    </w:pPr>
  </w:p>
  <w:p w:rsidR="000665C4" w:rsidRDefault="00066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A9F00660"/>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7DAA7220"/>
    <w:name w:val="WW8Num11"/>
    <w:lvl w:ilvl="0">
      <w:start w:val="1"/>
      <w:numFmt w:val="decimal"/>
      <w:lvlText w:val="%1)"/>
      <w:lvlJc w:val="left"/>
      <w:pPr>
        <w:tabs>
          <w:tab w:val="num" w:pos="0"/>
        </w:tabs>
        <w:ind w:left="1710" w:hanging="360"/>
      </w:pPr>
      <w:rPr>
        <w:b w:val="0"/>
        <w:i w:val="0"/>
      </w:rPr>
    </w:lvl>
  </w:abstractNum>
  <w:abstractNum w:abstractNumId="6">
    <w:nsid w:val="043F0EE9"/>
    <w:multiLevelType w:val="hybridMultilevel"/>
    <w:tmpl w:val="78FE3940"/>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01DBD"/>
    <w:multiLevelType w:val="hybridMultilevel"/>
    <w:tmpl w:val="444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5895679"/>
    <w:multiLevelType w:val="hybridMultilevel"/>
    <w:tmpl w:val="C11CE5EA"/>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81571A"/>
    <w:multiLevelType w:val="hybridMultilevel"/>
    <w:tmpl w:val="6D9C809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02620"/>
    <w:multiLevelType w:val="hybridMultilevel"/>
    <w:tmpl w:val="8C1C8668"/>
    <w:lvl w:ilvl="0" w:tplc="528C3472">
      <w:numFmt w:val="bullet"/>
      <w:lvlText w:val="-"/>
      <w:lvlJc w:val="left"/>
      <w:pPr>
        <w:tabs>
          <w:tab w:val="num" w:pos="473"/>
        </w:tabs>
        <w:ind w:left="864" w:hanging="504"/>
      </w:pPr>
      <w:rPr>
        <w:rFonts w:ascii="Times New Roman" w:eastAsia="Times New Roman" w:hAnsi="Times New Roman" w:cs="Times New Roman" w:hint="default"/>
      </w:rPr>
    </w:lvl>
    <w:lvl w:ilvl="1" w:tplc="0409000F">
      <w:start w:val="1"/>
      <w:numFmt w:val="decimal"/>
      <w:lvlText w:val="%2."/>
      <w:lvlJc w:val="left"/>
      <w:pPr>
        <w:tabs>
          <w:tab w:val="num" w:pos="1380"/>
        </w:tabs>
        <w:ind w:left="1380" w:hanging="360"/>
      </w:pPr>
      <w:rPr>
        <w:rFont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22B10A43"/>
    <w:multiLevelType w:val="hybridMultilevel"/>
    <w:tmpl w:val="917EFB2C"/>
    <w:lvl w:ilvl="0" w:tplc="4C724084">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AA6961"/>
    <w:multiLevelType w:val="hybridMultilevel"/>
    <w:tmpl w:val="618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279F"/>
    <w:multiLevelType w:val="hybridMultilevel"/>
    <w:tmpl w:val="3E8C126C"/>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F1C8E"/>
    <w:multiLevelType w:val="hybridMultilevel"/>
    <w:tmpl w:val="F5C87FF8"/>
    <w:lvl w:ilvl="0" w:tplc="52144D6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913210"/>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F0B17"/>
    <w:multiLevelType w:val="multilevel"/>
    <w:tmpl w:val="21B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80D4C"/>
    <w:multiLevelType w:val="hybridMultilevel"/>
    <w:tmpl w:val="7A62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566697"/>
    <w:multiLevelType w:val="hybridMultilevel"/>
    <w:tmpl w:val="13A60788"/>
    <w:lvl w:ilvl="0" w:tplc="C912438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D61"/>
    <w:multiLevelType w:val="hybridMultilevel"/>
    <w:tmpl w:val="3F38B634"/>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D3C36"/>
    <w:multiLevelType w:val="hybridMultilevel"/>
    <w:tmpl w:val="897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C0DF0"/>
    <w:multiLevelType w:val="hybridMultilevel"/>
    <w:tmpl w:val="E4D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E1D48"/>
    <w:multiLevelType w:val="hybridMultilevel"/>
    <w:tmpl w:val="F0DE0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C140E3"/>
    <w:multiLevelType w:val="hybridMultilevel"/>
    <w:tmpl w:val="021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87CF4"/>
    <w:multiLevelType w:val="hybridMultilevel"/>
    <w:tmpl w:val="6F28C94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E2315E0"/>
    <w:multiLevelType w:val="hybridMultilevel"/>
    <w:tmpl w:val="3E64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E15DF"/>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557A1"/>
    <w:multiLevelType w:val="hybridMultilevel"/>
    <w:tmpl w:val="BC6CFC08"/>
    <w:lvl w:ilvl="0" w:tplc="0A5227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3670E"/>
    <w:multiLevelType w:val="hybridMultilevel"/>
    <w:tmpl w:val="11FEAFD6"/>
    <w:lvl w:ilvl="0" w:tplc="5776A354">
      <w:start w:val="1"/>
      <w:numFmt w:val="decimal"/>
      <w:lvlText w:val="%1."/>
      <w:lvlJc w:val="left"/>
      <w:pPr>
        <w:ind w:left="720" w:hanging="360"/>
      </w:pPr>
      <w:rPr>
        <w:rFonts w:hint="default"/>
        <w:i w:val="0"/>
      </w:rPr>
    </w:lvl>
    <w:lvl w:ilvl="1" w:tplc="5B60C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91483"/>
    <w:multiLevelType w:val="hybridMultilevel"/>
    <w:tmpl w:val="561A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D42D9"/>
    <w:multiLevelType w:val="hybridMultilevel"/>
    <w:tmpl w:val="BBF0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915DF"/>
    <w:multiLevelType w:val="hybridMultilevel"/>
    <w:tmpl w:val="7DB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A5211"/>
    <w:multiLevelType w:val="hybridMultilevel"/>
    <w:tmpl w:val="3BD4C0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F607C"/>
    <w:multiLevelType w:val="hybridMultilevel"/>
    <w:tmpl w:val="4D3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1"/>
  </w:num>
  <w:num w:numId="4">
    <w:abstractNumId w:val="15"/>
  </w:num>
  <w:num w:numId="5">
    <w:abstractNumId w:val="9"/>
  </w:num>
  <w:num w:numId="6">
    <w:abstractNumId w:val="23"/>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29"/>
  </w:num>
  <w:num w:numId="12">
    <w:abstractNumId w:val="17"/>
  </w:num>
  <w:num w:numId="13">
    <w:abstractNumId w:val="30"/>
  </w:num>
  <w:num w:numId="14">
    <w:abstractNumId w:val="28"/>
  </w:num>
  <w:num w:numId="15">
    <w:abstractNumId w:val="20"/>
  </w:num>
  <w:num w:numId="16">
    <w:abstractNumId w:val="8"/>
  </w:num>
  <w:num w:numId="17">
    <w:abstractNumId w:val="6"/>
  </w:num>
  <w:num w:numId="18">
    <w:abstractNumId w:val="0"/>
  </w:num>
  <w:num w:numId="19">
    <w:abstractNumId w:val="3"/>
  </w:num>
  <w:num w:numId="20">
    <w:abstractNumId w:val="2"/>
  </w:num>
  <w:num w:numId="21">
    <w:abstractNumId w:val="32"/>
  </w:num>
  <w:num w:numId="22">
    <w:abstractNumId w:val="5"/>
  </w:num>
  <w:num w:numId="23">
    <w:abstractNumId w:val="1"/>
  </w:num>
  <w:num w:numId="24">
    <w:abstractNumId w:val="22"/>
  </w:num>
  <w:num w:numId="25">
    <w:abstractNumId w:val="27"/>
  </w:num>
  <w:num w:numId="26">
    <w:abstractNumId w:val="10"/>
  </w:num>
  <w:num w:numId="27">
    <w:abstractNumId w:val="36"/>
  </w:num>
  <w:num w:numId="28">
    <w:abstractNumId w:val="4"/>
  </w:num>
  <w:num w:numId="29">
    <w:abstractNumId w:val="26"/>
  </w:num>
  <w:num w:numId="30">
    <w:abstractNumId w:val="33"/>
  </w:num>
  <w:num w:numId="31">
    <w:abstractNumId w:val="13"/>
  </w:num>
  <w:num w:numId="32">
    <w:abstractNumId w:val="21"/>
  </w:num>
  <w:num w:numId="33">
    <w:abstractNumId w:val="18"/>
  </w:num>
  <w:num w:numId="34">
    <w:abstractNumId w:val="14"/>
  </w:num>
  <w:num w:numId="35">
    <w:abstractNumId w:val="12"/>
  </w:num>
  <w:num w:numId="36">
    <w:abstractNumId w:val="7"/>
  </w:num>
  <w:num w:numId="37">
    <w:abstractNumId w:val="1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163842"/>
  </w:hdrShapeDefaults>
  <w:footnotePr>
    <w:footnote w:id="0"/>
    <w:footnote w:id="1"/>
  </w:footnotePr>
  <w:endnotePr>
    <w:endnote w:id="0"/>
    <w:endnote w:id="1"/>
  </w:endnotePr>
  <w:compat/>
  <w:rsids>
    <w:rsidRoot w:val="00E254C3"/>
    <w:rsid w:val="00014957"/>
    <w:rsid w:val="00023BDA"/>
    <w:rsid w:val="00025440"/>
    <w:rsid w:val="0002684F"/>
    <w:rsid w:val="00027811"/>
    <w:rsid w:val="00027983"/>
    <w:rsid w:val="000344CD"/>
    <w:rsid w:val="00036E7D"/>
    <w:rsid w:val="000526E4"/>
    <w:rsid w:val="000665C4"/>
    <w:rsid w:val="00066AD1"/>
    <w:rsid w:val="00071FEE"/>
    <w:rsid w:val="00073042"/>
    <w:rsid w:val="000E396B"/>
    <w:rsid w:val="000F1B89"/>
    <w:rsid w:val="001022DD"/>
    <w:rsid w:val="00106AD2"/>
    <w:rsid w:val="001079C4"/>
    <w:rsid w:val="00114B94"/>
    <w:rsid w:val="00120F44"/>
    <w:rsid w:val="001361C9"/>
    <w:rsid w:val="00141110"/>
    <w:rsid w:val="001432C4"/>
    <w:rsid w:val="00154ED9"/>
    <w:rsid w:val="00164CCD"/>
    <w:rsid w:val="001815DA"/>
    <w:rsid w:val="00195A11"/>
    <w:rsid w:val="00196C57"/>
    <w:rsid w:val="001A160A"/>
    <w:rsid w:val="001B4AD2"/>
    <w:rsid w:val="001C1EA2"/>
    <w:rsid w:val="001C3260"/>
    <w:rsid w:val="001C516A"/>
    <w:rsid w:val="001C715B"/>
    <w:rsid w:val="001D2164"/>
    <w:rsid w:val="001E29F0"/>
    <w:rsid w:val="001E6A9C"/>
    <w:rsid w:val="001F2DA2"/>
    <w:rsid w:val="002153CD"/>
    <w:rsid w:val="0023131E"/>
    <w:rsid w:val="00236F1D"/>
    <w:rsid w:val="00246B91"/>
    <w:rsid w:val="00263136"/>
    <w:rsid w:val="00280B69"/>
    <w:rsid w:val="002A205A"/>
    <w:rsid w:val="002B2481"/>
    <w:rsid w:val="002B43BF"/>
    <w:rsid w:val="002C0F6A"/>
    <w:rsid w:val="002C42CE"/>
    <w:rsid w:val="002D028E"/>
    <w:rsid w:val="002D36B0"/>
    <w:rsid w:val="002D4349"/>
    <w:rsid w:val="002E1710"/>
    <w:rsid w:val="002E26E6"/>
    <w:rsid w:val="002E5C9B"/>
    <w:rsid w:val="00306209"/>
    <w:rsid w:val="0030734D"/>
    <w:rsid w:val="00307C00"/>
    <w:rsid w:val="00312564"/>
    <w:rsid w:val="003156A0"/>
    <w:rsid w:val="00354CB1"/>
    <w:rsid w:val="00355181"/>
    <w:rsid w:val="00366C67"/>
    <w:rsid w:val="003701E4"/>
    <w:rsid w:val="00372F71"/>
    <w:rsid w:val="00377338"/>
    <w:rsid w:val="0038367B"/>
    <w:rsid w:val="0038473C"/>
    <w:rsid w:val="00387193"/>
    <w:rsid w:val="00393A08"/>
    <w:rsid w:val="003A7CEE"/>
    <w:rsid w:val="003B69EC"/>
    <w:rsid w:val="003D1020"/>
    <w:rsid w:val="003D755A"/>
    <w:rsid w:val="003D7951"/>
    <w:rsid w:val="003E2889"/>
    <w:rsid w:val="003F23DF"/>
    <w:rsid w:val="003F6B41"/>
    <w:rsid w:val="00415C02"/>
    <w:rsid w:val="004236A5"/>
    <w:rsid w:val="004615B2"/>
    <w:rsid w:val="004850D2"/>
    <w:rsid w:val="0049587B"/>
    <w:rsid w:val="0049663E"/>
    <w:rsid w:val="004A22B7"/>
    <w:rsid w:val="004B4473"/>
    <w:rsid w:val="004B6824"/>
    <w:rsid w:val="004B77A0"/>
    <w:rsid w:val="004F26B4"/>
    <w:rsid w:val="004F3DD8"/>
    <w:rsid w:val="0051463B"/>
    <w:rsid w:val="005276BC"/>
    <w:rsid w:val="005529F4"/>
    <w:rsid w:val="00555C72"/>
    <w:rsid w:val="0056773E"/>
    <w:rsid w:val="005707F6"/>
    <w:rsid w:val="00573786"/>
    <w:rsid w:val="0057699B"/>
    <w:rsid w:val="005861E5"/>
    <w:rsid w:val="005863A6"/>
    <w:rsid w:val="0058747E"/>
    <w:rsid w:val="005941C8"/>
    <w:rsid w:val="005B03B1"/>
    <w:rsid w:val="005B48F6"/>
    <w:rsid w:val="005B7988"/>
    <w:rsid w:val="005C1888"/>
    <w:rsid w:val="005C5137"/>
    <w:rsid w:val="005D012B"/>
    <w:rsid w:val="005D3023"/>
    <w:rsid w:val="005D6C1C"/>
    <w:rsid w:val="005E062D"/>
    <w:rsid w:val="005E1EC8"/>
    <w:rsid w:val="005F115A"/>
    <w:rsid w:val="005F5F2E"/>
    <w:rsid w:val="00602ADE"/>
    <w:rsid w:val="00620CE3"/>
    <w:rsid w:val="00621D30"/>
    <w:rsid w:val="006234A1"/>
    <w:rsid w:val="00630762"/>
    <w:rsid w:val="0063380C"/>
    <w:rsid w:val="00635CAD"/>
    <w:rsid w:val="00651552"/>
    <w:rsid w:val="0065451E"/>
    <w:rsid w:val="0065688B"/>
    <w:rsid w:val="00656DC4"/>
    <w:rsid w:val="006719A0"/>
    <w:rsid w:val="00674C4F"/>
    <w:rsid w:val="006833BD"/>
    <w:rsid w:val="0069476C"/>
    <w:rsid w:val="006956DD"/>
    <w:rsid w:val="006A3A52"/>
    <w:rsid w:val="006B432A"/>
    <w:rsid w:val="006B5C57"/>
    <w:rsid w:val="006B6A4B"/>
    <w:rsid w:val="006C1CDC"/>
    <w:rsid w:val="006C6CCE"/>
    <w:rsid w:val="006D58E8"/>
    <w:rsid w:val="006F507C"/>
    <w:rsid w:val="006F70A5"/>
    <w:rsid w:val="007059AF"/>
    <w:rsid w:val="007268F5"/>
    <w:rsid w:val="00730AB8"/>
    <w:rsid w:val="0073499A"/>
    <w:rsid w:val="007435DE"/>
    <w:rsid w:val="007514FD"/>
    <w:rsid w:val="00755291"/>
    <w:rsid w:val="00757DE7"/>
    <w:rsid w:val="007616DB"/>
    <w:rsid w:val="00763C25"/>
    <w:rsid w:val="007660BE"/>
    <w:rsid w:val="00767B3C"/>
    <w:rsid w:val="00771B36"/>
    <w:rsid w:val="007829EB"/>
    <w:rsid w:val="00783FCE"/>
    <w:rsid w:val="007B27DF"/>
    <w:rsid w:val="007B7B75"/>
    <w:rsid w:val="007C1511"/>
    <w:rsid w:val="007D6CA8"/>
    <w:rsid w:val="007E52C0"/>
    <w:rsid w:val="007F1D9B"/>
    <w:rsid w:val="007F3CB3"/>
    <w:rsid w:val="008003FB"/>
    <w:rsid w:val="008061AF"/>
    <w:rsid w:val="00825E65"/>
    <w:rsid w:val="00831A94"/>
    <w:rsid w:val="00833FC4"/>
    <w:rsid w:val="008531E6"/>
    <w:rsid w:val="00864215"/>
    <w:rsid w:val="00876FC6"/>
    <w:rsid w:val="0089318A"/>
    <w:rsid w:val="008E68F3"/>
    <w:rsid w:val="008F7185"/>
    <w:rsid w:val="00906DAC"/>
    <w:rsid w:val="0095427B"/>
    <w:rsid w:val="009551F9"/>
    <w:rsid w:val="00957BFC"/>
    <w:rsid w:val="0099504C"/>
    <w:rsid w:val="009A3D58"/>
    <w:rsid w:val="009A6E34"/>
    <w:rsid w:val="009A7CB0"/>
    <w:rsid w:val="009B1588"/>
    <w:rsid w:val="009B24C0"/>
    <w:rsid w:val="009B71F2"/>
    <w:rsid w:val="009C5452"/>
    <w:rsid w:val="009D4299"/>
    <w:rsid w:val="009D5776"/>
    <w:rsid w:val="009E22CF"/>
    <w:rsid w:val="009E2B98"/>
    <w:rsid w:val="009E4F5E"/>
    <w:rsid w:val="00A02492"/>
    <w:rsid w:val="00A16393"/>
    <w:rsid w:val="00A223F0"/>
    <w:rsid w:val="00A23928"/>
    <w:rsid w:val="00A54A8B"/>
    <w:rsid w:val="00A60E2E"/>
    <w:rsid w:val="00A6314A"/>
    <w:rsid w:val="00A70C2F"/>
    <w:rsid w:val="00A71103"/>
    <w:rsid w:val="00A87FEA"/>
    <w:rsid w:val="00A958D6"/>
    <w:rsid w:val="00AA69F2"/>
    <w:rsid w:val="00AC1A30"/>
    <w:rsid w:val="00AD139E"/>
    <w:rsid w:val="00AD3CE7"/>
    <w:rsid w:val="00AD746A"/>
    <w:rsid w:val="00AF2110"/>
    <w:rsid w:val="00AF51C4"/>
    <w:rsid w:val="00AF5695"/>
    <w:rsid w:val="00AF60AA"/>
    <w:rsid w:val="00B031C7"/>
    <w:rsid w:val="00B1077D"/>
    <w:rsid w:val="00B12F26"/>
    <w:rsid w:val="00B1308B"/>
    <w:rsid w:val="00B13F3C"/>
    <w:rsid w:val="00B14C2C"/>
    <w:rsid w:val="00B1709F"/>
    <w:rsid w:val="00B27374"/>
    <w:rsid w:val="00B45E9D"/>
    <w:rsid w:val="00B534CC"/>
    <w:rsid w:val="00B67BC2"/>
    <w:rsid w:val="00B75E63"/>
    <w:rsid w:val="00B84900"/>
    <w:rsid w:val="00B96D5D"/>
    <w:rsid w:val="00BA68CF"/>
    <w:rsid w:val="00BB0FA0"/>
    <w:rsid w:val="00BB4515"/>
    <w:rsid w:val="00BC07A1"/>
    <w:rsid w:val="00BC17CD"/>
    <w:rsid w:val="00BC69A6"/>
    <w:rsid w:val="00BD4D08"/>
    <w:rsid w:val="00BE155A"/>
    <w:rsid w:val="00BE6A85"/>
    <w:rsid w:val="00C0242A"/>
    <w:rsid w:val="00C07916"/>
    <w:rsid w:val="00C10ED1"/>
    <w:rsid w:val="00C11344"/>
    <w:rsid w:val="00C12773"/>
    <w:rsid w:val="00C233AA"/>
    <w:rsid w:val="00C31A6B"/>
    <w:rsid w:val="00C50DD1"/>
    <w:rsid w:val="00C523E0"/>
    <w:rsid w:val="00C5599A"/>
    <w:rsid w:val="00C765B8"/>
    <w:rsid w:val="00C9135F"/>
    <w:rsid w:val="00C92DF8"/>
    <w:rsid w:val="00CA091B"/>
    <w:rsid w:val="00CD3E45"/>
    <w:rsid w:val="00CE411D"/>
    <w:rsid w:val="00CF2B86"/>
    <w:rsid w:val="00CF3199"/>
    <w:rsid w:val="00CF4874"/>
    <w:rsid w:val="00D0461D"/>
    <w:rsid w:val="00D05801"/>
    <w:rsid w:val="00D25E2B"/>
    <w:rsid w:val="00D343D9"/>
    <w:rsid w:val="00D54238"/>
    <w:rsid w:val="00D60013"/>
    <w:rsid w:val="00D62E3A"/>
    <w:rsid w:val="00D64694"/>
    <w:rsid w:val="00D73F92"/>
    <w:rsid w:val="00D824F1"/>
    <w:rsid w:val="00D835A9"/>
    <w:rsid w:val="00D90898"/>
    <w:rsid w:val="00D95E92"/>
    <w:rsid w:val="00DA235B"/>
    <w:rsid w:val="00DA2B8F"/>
    <w:rsid w:val="00DA73FF"/>
    <w:rsid w:val="00DB08DD"/>
    <w:rsid w:val="00DB7254"/>
    <w:rsid w:val="00DC1EAB"/>
    <w:rsid w:val="00DD45AB"/>
    <w:rsid w:val="00DE1645"/>
    <w:rsid w:val="00DE68FD"/>
    <w:rsid w:val="00DF2C8D"/>
    <w:rsid w:val="00DF4658"/>
    <w:rsid w:val="00E02CE7"/>
    <w:rsid w:val="00E147FD"/>
    <w:rsid w:val="00E20853"/>
    <w:rsid w:val="00E254C3"/>
    <w:rsid w:val="00E2583A"/>
    <w:rsid w:val="00E338E2"/>
    <w:rsid w:val="00E37F8B"/>
    <w:rsid w:val="00E42F01"/>
    <w:rsid w:val="00E43197"/>
    <w:rsid w:val="00E662EE"/>
    <w:rsid w:val="00E70838"/>
    <w:rsid w:val="00E808D0"/>
    <w:rsid w:val="00E80C21"/>
    <w:rsid w:val="00E8162C"/>
    <w:rsid w:val="00E83ED4"/>
    <w:rsid w:val="00E865C8"/>
    <w:rsid w:val="00E9037C"/>
    <w:rsid w:val="00EC0ECB"/>
    <w:rsid w:val="00ED11DC"/>
    <w:rsid w:val="00ED3BAB"/>
    <w:rsid w:val="00ED658E"/>
    <w:rsid w:val="00F0486A"/>
    <w:rsid w:val="00F121F1"/>
    <w:rsid w:val="00F12B68"/>
    <w:rsid w:val="00F137EC"/>
    <w:rsid w:val="00F57D44"/>
    <w:rsid w:val="00F760E6"/>
    <w:rsid w:val="00F92EDA"/>
    <w:rsid w:val="00FA3184"/>
    <w:rsid w:val="00FB55A2"/>
    <w:rsid w:val="00FD0E4B"/>
    <w:rsid w:val="00FD27B0"/>
    <w:rsid w:val="00FE6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3A6"/>
    <w:rPr>
      <w:sz w:val="24"/>
      <w:szCs w:val="24"/>
    </w:rPr>
  </w:style>
  <w:style w:type="paragraph" w:styleId="Heading1">
    <w:name w:val="heading 1"/>
    <w:basedOn w:val="Normal"/>
    <w:next w:val="Normal"/>
    <w:link w:val="Heading1Char"/>
    <w:qFormat/>
    <w:rsid w:val="006D58E8"/>
    <w:pPr>
      <w:keepNext/>
      <w:tabs>
        <w:tab w:val="num" w:pos="1077"/>
      </w:tabs>
      <w:outlineLvl w:val="0"/>
    </w:pPr>
    <w:rPr>
      <w:b/>
      <w:bCs/>
      <w:sz w:val="28"/>
    </w:rPr>
  </w:style>
  <w:style w:type="paragraph" w:styleId="Heading2">
    <w:name w:val="heading 2"/>
    <w:basedOn w:val="Normal"/>
    <w:next w:val="Normal"/>
    <w:link w:val="Heading2Char"/>
    <w:qFormat/>
    <w:rsid w:val="006D58E8"/>
    <w:pPr>
      <w:keepNext/>
      <w:tabs>
        <w:tab w:val="num" w:pos="1080"/>
      </w:tabs>
      <w:jc w:val="center"/>
      <w:outlineLvl w:val="1"/>
    </w:pPr>
    <w:rPr>
      <w:b/>
      <w:bCs/>
      <w:sz w:val="28"/>
    </w:rPr>
  </w:style>
  <w:style w:type="paragraph" w:styleId="Heading3">
    <w:name w:val="heading 3"/>
    <w:basedOn w:val="Normal"/>
    <w:next w:val="Normal"/>
    <w:link w:val="Heading3Char"/>
    <w:qFormat/>
    <w:rsid w:val="006D58E8"/>
    <w:pPr>
      <w:keepNext/>
      <w:tabs>
        <w:tab w:val="num" w:pos="720"/>
      </w:tabs>
      <w:spacing w:before="240" w:after="60"/>
      <w:ind w:left="720" w:hanging="432"/>
      <w:outlineLvl w:val="2"/>
    </w:pPr>
    <w:rPr>
      <w:rFonts w:ascii="Arial" w:hAnsi="Arial" w:cs="Arial"/>
      <w:b/>
      <w:bCs/>
      <w:sz w:val="26"/>
      <w:szCs w:val="26"/>
      <w:lang w:val="en-GB"/>
    </w:rPr>
  </w:style>
  <w:style w:type="paragraph" w:styleId="Heading4">
    <w:name w:val="heading 4"/>
    <w:basedOn w:val="Normal"/>
    <w:next w:val="Normal"/>
    <w:link w:val="Heading4Char"/>
    <w:qFormat/>
    <w:rsid w:val="006D58E8"/>
    <w:pPr>
      <w:keepNext/>
      <w:tabs>
        <w:tab w:val="num" w:pos="864"/>
      </w:tabs>
      <w:spacing w:before="240" w:after="60"/>
      <w:ind w:left="864" w:hanging="144"/>
      <w:outlineLvl w:val="3"/>
    </w:pPr>
    <w:rPr>
      <w:b/>
      <w:bCs/>
      <w:sz w:val="28"/>
      <w:szCs w:val="28"/>
      <w:lang w:val="en-GB"/>
    </w:rPr>
  </w:style>
  <w:style w:type="paragraph" w:styleId="Heading5">
    <w:name w:val="heading 5"/>
    <w:basedOn w:val="Normal"/>
    <w:next w:val="Normal"/>
    <w:link w:val="Heading5Char"/>
    <w:qFormat/>
    <w:rsid w:val="006D58E8"/>
    <w:pPr>
      <w:tabs>
        <w:tab w:val="num" w:pos="1008"/>
      </w:tabs>
      <w:spacing w:before="240" w:after="60"/>
      <w:ind w:left="1008" w:hanging="432"/>
      <w:outlineLvl w:val="4"/>
    </w:pPr>
    <w:rPr>
      <w:b/>
      <w:bCs/>
      <w:i/>
      <w:iCs/>
      <w:sz w:val="26"/>
      <w:szCs w:val="26"/>
      <w:lang w:val="en-GB"/>
    </w:rPr>
  </w:style>
  <w:style w:type="paragraph" w:styleId="Heading6">
    <w:name w:val="heading 6"/>
    <w:basedOn w:val="Normal"/>
    <w:link w:val="Heading6Char"/>
    <w:qFormat/>
    <w:rsid w:val="006D58E8"/>
    <w:pPr>
      <w:spacing w:before="100" w:beforeAutospacing="1" w:after="100" w:afterAutospacing="1"/>
      <w:outlineLvl w:val="5"/>
    </w:pPr>
    <w:rPr>
      <w:b/>
      <w:bCs/>
      <w:sz w:val="15"/>
      <w:szCs w:val="15"/>
      <w:lang w:eastAsia="sr-Cyrl-CS"/>
    </w:rPr>
  </w:style>
  <w:style w:type="paragraph" w:styleId="Heading7">
    <w:name w:val="heading 7"/>
    <w:basedOn w:val="Normal"/>
    <w:next w:val="Normal"/>
    <w:link w:val="Heading7Char"/>
    <w:qFormat/>
    <w:rsid w:val="006D58E8"/>
    <w:pPr>
      <w:tabs>
        <w:tab w:val="num" w:pos="1296"/>
      </w:tabs>
      <w:spacing w:before="240" w:after="60"/>
      <w:ind w:left="1296" w:hanging="288"/>
      <w:outlineLvl w:val="6"/>
    </w:pPr>
    <w:rPr>
      <w:lang w:val="en-GB"/>
    </w:rPr>
  </w:style>
  <w:style w:type="paragraph" w:styleId="Heading8">
    <w:name w:val="heading 8"/>
    <w:basedOn w:val="Normal"/>
    <w:next w:val="Normal"/>
    <w:link w:val="Heading8Char"/>
    <w:qFormat/>
    <w:rsid w:val="006D58E8"/>
    <w:pPr>
      <w:tabs>
        <w:tab w:val="num" w:pos="1440"/>
      </w:tabs>
      <w:spacing w:before="240" w:after="60"/>
      <w:ind w:left="1440" w:hanging="432"/>
      <w:outlineLvl w:val="7"/>
    </w:pPr>
    <w:rPr>
      <w:i/>
      <w:iCs/>
      <w:lang w:val="en-GB"/>
    </w:rPr>
  </w:style>
  <w:style w:type="paragraph" w:styleId="Heading9">
    <w:name w:val="heading 9"/>
    <w:basedOn w:val="Normal"/>
    <w:next w:val="Normal"/>
    <w:link w:val="Heading9Char"/>
    <w:qFormat/>
    <w:rsid w:val="006D58E8"/>
    <w:pPr>
      <w:tabs>
        <w:tab w:val="num" w:pos="1584"/>
      </w:tabs>
      <w:spacing w:before="240" w:after="60"/>
      <w:ind w:left="1584" w:hanging="14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7B0"/>
    <w:rPr>
      <w:color w:val="0000FF"/>
      <w:u w:val="single"/>
    </w:rPr>
  </w:style>
  <w:style w:type="paragraph" w:styleId="Header">
    <w:name w:val="header"/>
    <w:basedOn w:val="Normal"/>
    <w:link w:val="HeaderChar"/>
    <w:uiPriority w:val="99"/>
    <w:rsid w:val="00FD27B0"/>
    <w:pPr>
      <w:tabs>
        <w:tab w:val="center" w:pos="4320"/>
        <w:tab w:val="right" w:pos="8640"/>
      </w:tabs>
    </w:pPr>
  </w:style>
  <w:style w:type="paragraph" w:styleId="Footer">
    <w:name w:val="footer"/>
    <w:basedOn w:val="Normal"/>
    <w:link w:val="FooterChar"/>
    <w:uiPriority w:val="99"/>
    <w:rsid w:val="00FD27B0"/>
    <w:pPr>
      <w:tabs>
        <w:tab w:val="center" w:pos="4320"/>
        <w:tab w:val="right" w:pos="8640"/>
      </w:tabs>
    </w:pPr>
  </w:style>
  <w:style w:type="paragraph" w:styleId="ListParagraph">
    <w:name w:val="List Paragraph"/>
    <w:basedOn w:val="Normal"/>
    <w:qFormat/>
    <w:rsid w:val="00C07916"/>
    <w:pPr>
      <w:ind w:left="720"/>
      <w:contextualSpacing/>
    </w:pPr>
  </w:style>
  <w:style w:type="character" w:customStyle="1" w:styleId="FooterChar">
    <w:name w:val="Footer Char"/>
    <w:basedOn w:val="DefaultParagraphFont"/>
    <w:link w:val="Footer"/>
    <w:uiPriority w:val="99"/>
    <w:rsid w:val="00C07916"/>
    <w:rPr>
      <w:sz w:val="24"/>
      <w:szCs w:val="24"/>
    </w:rPr>
  </w:style>
  <w:style w:type="paragraph" w:styleId="BodyTextIndent">
    <w:name w:val="Body Text Indent"/>
    <w:basedOn w:val="Normal"/>
    <w:link w:val="BodyTextIndentChar"/>
    <w:unhideWhenUsed/>
    <w:rsid w:val="00DE68FD"/>
    <w:pPr>
      <w:widowControl w:val="0"/>
      <w:autoSpaceDE w:val="0"/>
      <w:autoSpaceDN w:val="0"/>
      <w:adjustRightInd w:val="0"/>
      <w:jc w:val="both"/>
    </w:pPr>
    <w:rPr>
      <w:b/>
      <w:bCs/>
      <w:lang w:val="hr-HR" w:eastAsia="sr-Latn-CS"/>
    </w:rPr>
  </w:style>
  <w:style w:type="character" w:customStyle="1" w:styleId="BodyTextIndentChar">
    <w:name w:val="Body Text Indent Char"/>
    <w:basedOn w:val="DefaultParagraphFont"/>
    <w:link w:val="BodyTextIndent"/>
    <w:rsid w:val="00DE68FD"/>
    <w:rPr>
      <w:b/>
      <w:bCs/>
      <w:sz w:val="24"/>
      <w:szCs w:val="24"/>
      <w:lang w:val="hr-HR" w:eastAsia="sr-Latn-CS"/>
    </w:rPr>
  </w:style>
  <w:style w:type="character" w:customStyle="1" w:styleId="Heading1Char">
    <w:name w:val="Heading 1 Char"/>
    <w:basedOn w:val="DefaultParagraphFont"/>
    <w:link w:val="Heading1"/>
    <w:rsid w:val="006D58E8"/>
    <w:rPr>
      <w:b/>
      <w:bCs/>
      <w:sz w:val="28"/>
      <w:szCs w:val="24"/>
    </w:rPr>
  </w:style>
  <w:style w:type="character" w:customStyle="1" w:styleId="Heading2Char">
    <w:name w:val="Heading 2 Char"/>
    <w:basedOn w:val="DefaultParagraphFont"/>
    <w:link w:val="Heading2"/>
    <w:rsid w:val="006D58E8"/>
    <w:rPr>
      <w:b/>
      <w:bCs/>
      <w:sz w:val="28"/>
      <w:szCs w:val="24"/>
    </w:rPr>
  </w:style>
  <w:style w:type="character" w:customStyle="1" w:styleId="Heading3Char">
    <w:name w:val="Heading 3 Char"/>
    <w:basedOn w:val="DefaultParagraphFont"/>
    <w:link w:val="Heading3"/>
    <w:rsid w:val="006D58E8"/>
    <w:rPr>
      <w:rFonts w:ascii="Arial" w:hAnsi="Arial" w:cs="Arial"/>
      <w:b/>
      <w:bCs/>
      <w:sz w:val="26"/>
      <w:szCs w:val="26"/>
      <w:lang w:val="en-GB"/>
    </w:rPr>
  </w:style>
  <w:style w:type="character" w:customStyle="1" w:styleId="Heading4Char">
    <w:name w:val="Heading 4 Char"/>
    <w:basedOn w:val="DefaultParagraphFont"/>
    <w:link w:val="Heading4"/>
    <w:rsid w:val="006D58E8"/>
    <w:rPr>
      <w:b/>
      <w:bCs/>
      <w:sz w:val="28"/>
      <w:szCs w:val="28"/>
      <w:lang w:val="en-GB"/>
    </w:rPr>
  </w:style>
  <w:style w:type="character" w:customStyle="1" w:styleId="Heading5Char">
    <w:name w:val="Heading 5 Char"/>
    <w:basedOn w:val="DefaultParagraphFont"/>
    <w:link w:val="Heading5"/>
    <w:rsid w:val="006D58E8"/>
    <w:rPr>
      <w:b/>
      <w:bCs/>
      <w:i/>
      <w:iCs/>
      <w:sz w:val="26"/>
      <w:szCs w:val="26"/>
      <w:lang w:val="en-GB"/>
    </w:rPr>
  </w:style>
  <w:style w:type="character" w:customStyle="1" w:styleId="Heading6Char">
    <w:name w:val="Heading 6 Char"/>
    <w:basedOn w:val="DefaultParagraphFont"/>
    <w:link w:val="Heading6"/>
    <w:rsid w:val="006D58E8"/>
    <w:rPr>
      <w:b/>
      <w:bCs/>
      <w:sz w:val="15"/>
      <w:szCs w:val="15"/>
      <w:lang w:eastAsia="sr-Cyrl-CS"/>
    </w:rPr>
  </w:style>
  <w:style w:type="character" w:customStyle="1" w:styleId="Heading7Char">
    <w:name w:val="Heading 7 Char"/>
    <w:basedOn w:val="DefaultParagraphFont"/>
    <w:link w:val="Heading7"/>
    <w:rsid w:val="006D58E8"/>
    <w:rPr>
      <w:sz w:val="24"/>
      <w:szCs w:val="24"/>
      <w:lang w:val="en-GB"/>
    </w:rPr>
  </w:style>
  <w:style w:type="character" w:customStyle="1" w:styleId="Heading8Char">
    <w:name w:val="Heading 8 Char"/>
    <w:basedOn w:val="DefaultParagraphFont"/>
    <w:link w:val="Heading8"/>
    <w:rsid w:val="006D58E8"/>
    <w:rPr>
      <w:i/>
      <w:iCs/>
      <w:sz w:val="24"/>
      <w:szCs w:val="24"/>
      <w:lang w:val="en-GB"/>
    </w:rPr>
  </w:style>
  <w:style w:type="character" w:customStyle="1" w:styleId="Heading9Char">
    <w:name w:val="Heading 9 Char"/>
    <w:basedOn w:val="DefaultParagraphFont"/>
    <w:link w:val="Heading9"/>
    <w:rsid w:val="006D58E8"/>
    <w:rPr>
      <w:rFonts w:ascii="Arial" w:hAnsi="Arial" w:cs="Arial"/>
      <w:sz w:val="22"/>
      <w:szCs w:val="22"/>
      <w:lang w:val="en-GB"/>
    </w:rPr>
  </w:style>
  <w:style w:type="paragraph" w:customStyle="1" w:styleId="med2">
    <w:name w:val="med2"/>
    <w:basedOn w:val="Normal"/>
    <w:rsid w:val="006D58E8"/>
    <w:pPr>
      <w:spacing w:before="240" w:after="240"/>
      <w:jc w:val="center"/>
    </w:pPr>
    <w:rPr>
      <w:rFonts w:ascii="Arial" w:hAnsi="Arial" w:cs="Arial"/>
      <w:i/>
      <w:iCs/>
    </w:rPr>
  </w:style>
  <w:style w:type="character" w:customStyle="1" w:styleId="HeaderChar">
    <w:name w:val="Header Char"/>
    <w:basedOn w:val="DefaultParagraphFont"/>
    <w:link w:val="Header"/>
    <w:uiPriority w:val="99"/>
    <w:rsid w:val="006D58E8"/>
    <w:rPr>
      <w:sz w:val="24"/>
      <w:szCs w:val="24"/>
    </w:rPr>
  </w:style>
  <w:style w:type="character" w:customStyle="1" w:styleId="BalloonTextChar">
    <w:name w:val="Balloon Text Char"/>
    <w:basedOn w:val="DefaultParagraphFont"/>
    <w:link w:val="BalloonText"/>
    <w:rsid w:val="006D58E8"/>
    <w:rPr>
      <w:rFonts w:ascii="Tahoma" w:hAnsi="Tahoma" w:cs="Tahoma"/>
      <w:sz w:val="16"/>
      <w:szCs w:val="16"/>
      <w:lang w:eastAsia="sr-Cyrl-CS"/>
    </w:rPr>
  </w:style>
  <w:style w:type="paragraph" w:styleId="BalloonText">
    <w:name w:val="Balloon Text"/>
    <w:basedOn w:val="Normal"/>
    <w:link w:val="BalloonTextChar"/>
    <w:rsid w:val="006D58E8"/>
    <w:rPr>
      <w:rFonts w:ascii="Tahoma" w:hAnsi="Tahoma" w:cs="Tahoma"/>
      <w:sz w:val="16"/>
      <w:szCs w:val="16"/>
      <w:lang w:eastAsia="sr-Cyrl-CS"/>
    </w:rPr>
  </w:style>
  <w:style w:type="character" w:customStyle="1" w:styleId="BalloonTextChar1">
    <w:name w:val="Balloon Text Char1"/>
    <w:basedOn w:val="DefaultParagraphFont"/>
    <w:link w:val="BalloonText"/>
    <w:rsid w:val="006D58E8"/>
    <w:rPr>
      <w:rFonts w:ascii="Tahoma" w:hAnsi="Tahoma" w:cs="Tahoma"/>
      <w:sz w:val="16"/>
      <w:szCs w:val="16"/>
    </w:rPr>
  </w:style>
  <w:style w:type="character" w:styleId="Strong">
    <w:name w:val="Strong"/>
    <w:qFormat/>
    <w:rsid w:val="006D58E8"/>
    <w:rPr>
      <w:b/>
      <w:bCs/>
    </w:rPr>
  </w:style>
  <w:style w:type="paragraph" w:customStyle="1" w:styleId="rtecenter1">
    <w:name w:val="rtecenter1"/>
    <w:basedOn w:val="Normal"/>
    <w:rsid w:val="006D58E8"/>
    <w:pPr>
      <w:spacing w:before="100" w:beforeAutospacing="1" w:after="100" w:afterAutospacing="1"/>
      <w:jc w:val="center"/>
    </w:pPr>
    <w:rPr>
      <w:sz w:val="20"/>
      <w:szCs w:val="20"/>
      <w:lang w:eastAsia="sr-Cyrl-CS"/>
    </w:rPr>
  </w:style>
  <w:style w:type="paragraph" w:customStyle="1" w:styleId="text">
    <w:name w:val="text"/>
    <w:basedOn w:val="Normal"/>
    <w:rsid w:val="006D58E8"/>
    <w:pPr>
      <w:spacing w:before="60" w:after="60"/>
      <w:jc w:val="both"/>
    </w:pPr>
    <w:rPr>
      <w:rFonts w:ascii="Verdana" w:hAnsi="Verdana"/>
      <w:sz w:val="22"/>
      <w:szCs w:val="22"/>
      <w:lang w:eastAsia="sr-Cyrl-CS"/>
    </w:rPr>
  </w:style>
  <w:style w:type="paragraph" w:customStyle="1" w:styleId="normal0">
    <w:name w:val="normal"/>
    <w:basedOn w:val="Normal"/>
    <w:rsid w:val="006D58E8"/>
    <w:pPr>
      <w:spacing w:before="100" w:beforeAutospacing="1" w:after="100" w:afterAutospacing="1"/>
    </w:pPr>
    <w:rPr>
      <w:rFonts w:ascii="Arial" w:hAnsi="Arial" w:cs="Arial"/>
      <w:sz w:val="22"/>
      <w:szCs w:val="22"/>
      <w:lang w:eastAsia="sr-Cyrl-CS"/>
    </w:rPr>
  </w:style>
  <w:style w:type="paragraph" w:customStyle="1" w:styleId="normalcentar">
    <w:name w:val="normalcentar"/>
    <w:basedOn w:val="Normal"/>
    <w:rsid w:val="006D58E8"/>
    <w:pPr>
      <w:spacing w:before="100" w:beforeAutospacing="1" w:after="100" w:afterAutospacing="1"/>
      <w:jc w:val="center"/>
    </w:pPr>
    <w:rPr>
      <w:rFonts w:ascii="Arial" w:hAnsi="Arial" w:cs="Arial"/>
      <w:sz w:val="22"/>
      <w:szCs w:val="22"/>
      <w:lang w:eastAsia="sr-Cyrl-CS"/>
    </w:rPr>
  </w:style>
  <w:style w:type="paragraph" w:customStyle="1" w:styleId="normalprored">
    <w:name w:val="normalprored"/>
    <w:basedOn w:val="Normal"/>
    <w:rsid w:val="006D58E8"/>
    <w:rPr>
      <w:rFonts w:ascii="Arial" w:hAnsi="Arial" w:cs="Arial"/>
      <w:sz w:val="26"/>
      <w:szCs w:val="26"/>
      <w:lang w:eastAsia="sr-Cyrl-CS"/>
    </w:rPr>
  </w:style>
  <w:style w:type="paragraph" w:customStyle="1" w:styleId="podnaslovpropisa">
    <w:name w:val="podnaslovpropisa"/>
    <w:basedOn w:val="Normal"/>
    <w:rsid w:val="006D58E8"/>
    <w:pPr>
      <w:shd w:val="clear" w:color="auto" w:fill="000000"/>
      <w:spacing w:before="100" w:beforeAutospacing="1" w:after="100" w:afterAutospacing="1"/>
      <w:jc w:val="center"/>
    </w:pPr>
    <w:rPr>
      <w:rFonts w:ascii="Arial" w:hAnsi="Arial" w:cs="Arial"/>
      <w:i/>
      <w:iCs/>
      <w:color w:val="FFE8BF"/>
      <w:sz w:val="26"/>
      <w:szCs w:val="26"/>
      <w:lang w:eastAsia="sr-Cyrl-CS"/>
    </w:rPr>
  </w:style>
  <w:style w:type="paragraph" w:styleId="NormalWeb">
    <w:name w:val="Normal (Web)"/>
    <w:basedOn w:val="Normal"/>
    <w:uiPriority w:val="99"/>
    <w:rsid w:val="006D58E8"/>
    <w:pPr>
      <w:spacing w:before="100" w:beforeAutospacing="1" w:after="100" w:afterAutospacing="1"/>
    </w:pPr>
  </w:style>
  <w:style w:type="paragraph" w:styleId="BodyText">
    <w:name w:val="Body Text"/>
    <w:basedOn w:val="Normal"/>
    <w:link w:val="BodyTextChar"/>
    <w:rsid w:val="006D58E8"/>
    <w:pPr>
      <w:jc w:val="both"/>
    </w:pPr>
    <w:rPr>
      <w:rFonts w:ascii="Yu L Helvetica" w:hAnsi="Yu L Helvetica"/>
      <w:szCs w:val="20"/>
    </w:rPr>
  </w:style>
  <w:style w:type="character" w:customStyle="1" w:styleId="BodyTextChar">
    <w:name w:val="Body Text Char"/>
    <w:basedOn w:val="DefaultParagraphFont"/>
    <w:link w:val="BodyText"/>
    <w:rsid w:val="006D58E8"/>
    <w:rPr>
      <w:rFonts w:ascii="Yu L Helvetica" w:hAnsi="Yu L Helvetica"/>
      <w:sz w:val="24"/>
    </w:rPr>
  </w:style>
  <w:style w:type="character" w:styleId="PageNumber">
    <w:name w:val="page number"/>
    <w:basedOn w:val="DefaultParagraphFont"/>
    <w:rsid w:val="006D58E8"/>
  </w:style>
  <w:style w:type="paragraph" w:customStyle="1" w:styleId="Pasussalistom">
    <w:name w:val="Pasus sa listom"/>
    <w:basedOn w:val="Normal"/>
    <w:qFormat/>
    <w:rsid w:val="006D58E8"/>
    <w:pPr>
      <w:ind w:left="720"/>
      <w:contextualSpacing/>
    </w:pPr>
  </w:style>
  <w:style w:type="paragraph" w:styleId="PlainText">
    <w:name w:val="Plain Text"/>
    <w:basedOn w:val="Normal"/>
    <w:link w:val="PlainTextChar"/>
    <w:rsid w:val="006D58E8"/>
    <w:rPr>
      <w:rFonts w:ascii="Courier New" w:hAnsi="Courier New"/>
      <w:sz w:val="20"/>
      <w:szCs w:val="20"/>
    </w:rPr>
  </w:style>
  <w:style w:type="character" w:customStyle="1" w:styleId="PlainTextChar">
    <w:name w:val="Plain Text Char"/>
    <w:basedOn w:val="DefaultParagraphFont"/>
    <w:link w:val="PlainText"/>
    <w:rsid w:val="006D58E8"/>
    <w:rPr>
      <w:rFonts w:ascii="Courier New" w:hAnsi="Courier New"/>
    </w:rPr>
  </w:style>
  <w:style w:type="character" w:customStyle="1" w:styleId="srsaurl1">
    <w:name w:val="srsaurl1"/>
    <w:rsid w:val="006D58E8"/>
    <w:rPr>
      <w:color w:val="008000"/>
      <w:sz w:val="18"/>
      <w:szCs w:val="18"/>
    </w:rPr>
  </w:style>
  <w:style w:type="paragraph" w:customStyle="1" w:styleId="bodytext0">
    <w:name w:val="bodytext"/>
    <w:basedOn w:val="Normal"/>
    <w:rsid w:val="006D58E8"/>
    <w:pPr>
      <w:spacing w:before="100" w:beforeAutospacing="1" w:after="100" w:afterAutospacing="1"/>
    </w:pPr>
    <w:rPr>
      <w:rFonts w:ascii="Arial" w:hAnsi="Arial" w:cs="Arial"/>
      <w:sz w:val="22"/>
      <w:szCs w:val="22"/>
    </w:rPr>
  </w:style>
  <w:style w:type="paragraph" w:styleId="NoSpacing">
    <w:name w:val="No Spacing"/>
    <w:basedOn w:val="Normal"/>
    <w:link w:val="NoSpacingChar"/>
    <w:qFormat/>
    <w:rsid w:val="006D58E8"/>
    <w:rPr>
      <w:rFonts w:ascii="Calibri" w:hAnsi="Calibri"/>
      <w:i/>
      <w:iCs/>
      <w:sz w:val="20"/>
      <w:szCs w:val="20"/>
      <w:lang w:bidi="en-US"/>
    </w:rPr>
  </w:style>
  <w:style w:type="character" w:customStyle="1" w:styleId="NoSpacingChar">
    <w:name w:val="No Spacing Char"/>
    <w:link w:val="NoSpacing"/>
    <w:rsid w:val="006D58E8"/>
    <w:rPr>
      <w:rFonts w:ascii="Calibri" w:hAnsi="Calibri"/>
      <w:i/>
      <w:iCs/>
      <w:lang w:bidi="en-US"/>
    </w:rPr>
  </w:style>
  <w:style w:type="paragraph" w:customStyle="1" w:styleId="clan">
    <w:name w:val="clan"/>
    <w:basedOn w:val="Normal"/>
    <w:rsid w:val="006D58E8"/>
    <w:pPr>
      <w:spacing w:before="240" w:after="120"/>
      <w:jc w:val="center"/>
    </w:pPr>
    <w:rPr>
      <w:rFonts w:ascii="Arial" w:hAnsi="Arial" w:cs="Arial"/>
      <w:b/>
      <w:bCs/>
    </w:rPr>
  </w:style>
  <w:style w:type="paragraph" w:styleId="BodyText2">
    <w:name w:val="Body Text 2"/>
    <w:basedOn w:val="Normal"/>
    <w:link w:val="BodyText2Char"/>
    <w:rsid w:val="006D58E8"/>
    <w:pPr>
      <w:spacing w:after="120" w:line="480" w:lineRule="auto"/>
    </w:pPr>
    <w:rPr>
      <w:sz w:val="20"/>
      <w:szCs w:val="20"/>
      <w:lang w:eastAsia="sr-Cyrl-CS"/>
    </w:rPr>
  </w:style>
  <w:style w:type="character" w:customStyle="1" w:styleId="BodyText2Char">
    <w:name w:val="Body Text 2 Char"/>
    <w:basedOn w:val="DefaultParagraphFont"/>
    <w:link w:val="BodyText2"/>
    <w:rsid w:val="006D58E8"/>
    <w:rPr>
      <w:lang w:eastAsia="sr-Cyrl-CS"/>
    </w:rPr>
  </w:style>
  <w:style w:type="paragraph" w:styleId="BodyText3">
    <w:name w:val="Body Text 3"/>
    <w:basedOn w:val="Normal"/>
    <w:link w:val="BodyText3Char1"/>
    <w:rsid w:val="006D58E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6D58E8"/>
    <w:rPr>
      <w:sz w:val="16"/>
      <w:szCs w:val="16"/>
    </w:rPr>
  </w:style>
  <w:style w:type="character" w:customStyle="1" w:styleId="BodyText3Char1">
    <w:name w:val="Body Text 3 Char1"/>
    <w:basedOn w:val="DefaultParagraphFont"/>
    <w:link w:val="BodyText3"/>
    <w:rsid w:val="006D58E8"/>
    <w:rPr>
      <w:color w:val="000000"/>
      <w:kern w:val="1"/>
      <w:sz w:val="16"/>
      <w:szCs w:val="16"/>
      <w:lang w:eastAsia="ar-SA"/>
    </w:rPr>
  </w:style>
  <w:style w:type="character" w:customStyle="1" w:styleId="DocumentMapChar">
    <w:name w:val="Document Map Char"/>
    <w:basedOn w:val="DefaultParagraphFont"/>
    <w:link w:val="DocumentMap"/>
    <w:rsid w:val="006D58E8"/>
    <w:rPr>
      <w:rFonts w:ascii="Tahoma" w:hAnsi="Tahoma" w:cs="Tahoma"/>
      <w:shd w:val="clear" w:color="auto" w:fill="000080"/>
      <w:lang w:eastAsia="sr-Cyrl-CS"/>
    </w:rPr>
  </w:style>
  <w:style w:type="paragraph" w:styleId="DocumentMap">
    <w:name w:val="Document Map"/>
    <w:basedOn w:val="Normal"/>
    <w:link w:val="DocumentMapChar"/>
    <w:rsid w:val="006D58E8"/>
    <w:pPr>
      <w:shd w:val="clear" w:color="auto" w:fill="000080"/>
    </w:pPr>
    <w:rPr>
      <w:rFonts w:ascii="Tahoma" w:hAnsi="Tahoma" w:cs="Tahoma"/>
      <w:sz w:val="20"/>
      <w:szCs w:val="20"/>
      <w:lang w:eastAsia="sr-Cyrl-CS"/>
    </w:rPr>
  </w:style>
  <w:style w:type="character" w:customStyle="1" w:styleId="DocumentMapChar1">
    <w:name w:val="Document Map Char1"/>
    <w:basedOn w:val="DefaultParagraphFont"/>
    <w:link w:val="DocumentMap"/>
    <w:rsid w:val="006D58E8"/>
    <w:rPr>
      <w:rFonts w:ascii="Tahoma" w:hAnsi="Tahoma" w:cs="Tahoma"/>
      <w:sz w:val="16"/>
      <w:szCs w:val="16"/>
    </w:rPr>
  </w:style>
  <w:style w:type="paragraph" w:customStyle="1" w:styleId="CharCharCharCharCharCharChar">
    <w:name w:val="Char Char Char Char Char Char Char"/>
    <w:basedOn w:val="Normal"/>
    <w:rsid w:val="006D58E8"/>
    <w:pPr>
      <w:tabs>
        <w:tab w:val="left" w:pos="567"/>
      </w:tabs>
      <w:spacing w:before="120" w:after="160" w:line="240" w:lineRule="exact"/>
      <w:ind w:left="1584" w:hanging="504"/>
    </w:pPr>
    <w:rPr>
      <w:rFonts w:ascii="Arial" w:hAnsi="Arial"/>
      <w:b/>
      <w:bCs/>
      <w:color w:val="000000"/>
    </w:rPr>
  </w:style>
  <w:style w:type="character" w:styleId="HTMLCite">
    <w:name w:val="HTML Cite"/>
    <w:basedOn w:val="DefaultParagraphFont"/>
    <w:uiPriority w:val="99"/>
    <w:unhideWhenUsed/>
    <w:rsid w:val="006D58E8"/>
    <w:rPr>
      <w:i/>
      <w:iCs/>
    </w:rPr>
  </w:style>
  <w:style w:type="paragraph" w:customStyle="1" w:styleId="Default">
    <w:name w:val="Default"/>
    <w:rsid w:val="006D58E8"/>
    <w:pPr>
      <w:autoSpaceDE w:val="0"/>
      <w:autoSpaceDN w:val="0"/>
      <w:adjustRightInd w:val="0"/>
    </w:pPr>
    <w:rPr>
      <w:color w:val="000000"/>
      <w:sz w:val="24"/>
      <w:szCs w:val="24"/>
    </w:rPr>
  </w:style>
  <w:style w:type="character" w:customStyle="1" w:styleId="WW8Num5z0">
    <w:name w:val="WW8Num5z0"/>
    <w:rsid w:val="006D58E8"/>
    <w:rPr>
      <w:rFonts w:ascii="Times New Roman" w:hAnsi="Times New Roman" w:cs="Times New Roman" w:hint="default"/>
      <w:b/>
      <w:i w:val="0"/>
      <w:iCs/>
      <w:lang w:val="sr-Cyrl-CS"/>
    </w:rPr>
  </w:style>
  <w:style w:type="table" w:styleId="TableGrid">
    <w:name w:val="Table Grid"/>
    <w:basedOn w:val="TableNormal"/>
    <w:uiPriority w:val="39"/>
    <w:rsid w:val="00CD3E4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095650">
      <w:bodyDiv w:val="1"/>
      <w:marLeft w:val="0"/>
      <w:marRight w:val="0"/>
      <w:marTop w:val="0"/>
      <w:marBottom w:val="0"/>
      <w:divBdr>
        <w:top w:val="none" w:sz="0" w:space="0" w:color="auto"/>
        <w:left w:val="none" w:sz="0" w:space="0" w:color="auto"/>
        <w:bottom w:val="none" w:sz="0" w:space="0" w:color="auto"/>
        <w:right w:val="none" w:sz="0" w:space="0" w:color="auto"/>
      </w:divBdr>
    </w:div>
    <w:div w:id="14250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mailto:ustanova@dzsm.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ja.jakovljevic@dzsm.rs" TargetMode="Externa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apravnica\Desktop\MEMORANDUMI\IN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76E6-D785-46F8-85E4-E7AB2F46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INTERNI MEMORANDUM</Template>
  <TotalTime>1226</TotalTime>
  <Pages>36</Pages>
  <Words>10134</Words>
  <Characters>57767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67766</CharactersWithSpaces>
  <SharedDoc>false</SharedDoc>
  <HLinks>
    <vt:vector size="6" baseType="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Cecapravnica</dc:creator>
  <cp:lastModifiedBy>dzsm</cp:lastModifiedBy>
  <cp:revision>108</cp:revision>
  <cp:lastPrinted>2020-06-26T10:43:00Z</cp:lastPrinted>
  <dcterms:created xsi:type="dcterms:W3CDTF">2016-03-21T10:38:00Z</dcterms:created>
  <dcterms:modified xsi:type="dcterms:W3CDTF">2020-06-26T10:43:00Z</dcterms:modified>
</cp:coreProperties>
</file>